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70B33" w14:textId="77777777" w:rsidR="00EF03CD" w:rsidRDefault="00EF03CD" w:rsidP="00EF03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bookmarkStart w:id="0" w:name="_GoBack"/>
      <w:bookmarkEnd w:id="0"/>
    </w:p>
    <w:p w14:paraId="60CEA28D" w14:textId="5099C7EF" w:rsidR="00EF03CD" w:rsidRPr="001767AC" w:rsidRDefault="00EF03CD" w:rsidP="00EF03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1767A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АОУ ВО ДПО «Вологодский институт развития образования»</w:t>
      </w:r>
    </w:p>
    <w:p w14:paraId="4C8CEC8F" w14:textId="3F454E03" w:rsidR="00EF03CD" w:rsidRPr="001767AC" w:rsidRDefault="00EF03CD" w:rsidP="00EF03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1767A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Центр непрерывного повышения профессионального мастерства педагогических работников в г. Вологде</w:t>
      </w:r>
    </w:p>
    <w:p w14:paraId="5C276B94" w14:textId="77777777" w:rsidR="00EF03CD" w:rsidRDefault="00EF03CD" w:rsidP="00BA6320">
      <w:pPr>
        <w:shd w:val="clear" w:color="auto" w:fill="FFFFFF"/>
        <w:spacing w:after="100" w:afterAutospacing="1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14:paraId="11D3088B" w14:textId="38602991" w:rsidR="00BA6320" w:rsidRPr="00BA6320" w:rsidRDefault="00BA6320" w:rsidP="00BA6320">
      <w:pPr>
        <w:shd w:val="clear" w:color="auto" w:fill="FFFFFF"/>
        <w:spacing w:after="100" w:afterAutospacing="1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BA632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Кокарева З.А.</w:t>
      </w:r>
    </w:p>
    <w:p w14:paraId="37C389EF" w14:textId="51923A50" w:rsidR="00BA6320" w:rsidRPr="00BA6320" w:rsidRDefault="00BA6320" w:rsidP="00BA63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Pr="00BA63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тарший методист сектора НОО ЦНПП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</w:t>
      </w:r>
      <w:r w:rsidRPr="00BA63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 в г. Вологде</w:t>
      </w:r>
      <w:r w:rsidR="007705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BA63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канд. </w:t>
      </w:r>
      <w:proofErr w:type="spellStart"/>
      <w:r w:rsidRPr="00BA63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пед</w:t>
      </w:r>
      <w:proofErr w:type="spellEnd"/>
      <w:r w:rsidRPr="00BA63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</w:t>
      </w:r>
      <w:r w:rsidRPr="00BA63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аук, доцент</w:t>
      </w:r>
    </w:p>
    <w:p w14:paraId="48D33E41" w14:textId="14F3AEB0" w:rsidR="003A268B" w:rsidRDefault="0084108A" w:rsidP="0077059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84108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Методические рекомендации по </w:t>
      </w:r>
      <w:r w:rsidR="0077059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формированию </w:t>
      </w:r>
      <w:r w:rsidR="00A5778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общих </w:t>
      </w:r>
      <w:r w:rsidR="0077059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подходов к оценке </w:t>
      </w:r>
      <w:r w:rsidR="00A5778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образовательных</w:t>
      </w:r>
      <w:r w:rsidR="0077059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gramStart"/>
      <w:r w:rsidR="0077059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результатов </w:t>
      </w:r>
      <w:r w:rsidR="00A5778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по</w:t>
      </w:r>
      <w:proofErr w:type="gramEnd"/>
      <w:r w:rsidR="00A5778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предметам начальной школы</w:t>
      </w:r>
    </w:p>
    <w:p w14:paraId="2B3655D1" w14:textId="49480F07" w:rsidR="001767AC" w:rsidRDefault="001767AC" w:rsidP="001767AC">
      <w:pPr>
        <w:pStyle w:val="a3"/>
        <w:numPr>
          <w:ilvl w:val="0"/>
          <w:numId w:val="2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основания оценки образовательных результатов на уровне начального общего образования.</w:t>
      </w:r>
    </w:p>
    <w:p w14:paraId="6C754FDD" w14:textId="77777777" w:rsidR="001767AC" w:rsidRPr="001767AC" w:rsidRDefault="001767AC" w:rsidP="001767AC">
      <w:pPr>
        <w:shd w:val="clear" w:color="auto" w:fill="FFFFFF"/>
        <w:spacing w:after="0" w:line="315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2267C2" w14:textId="671EFF55" w:rsidR="005F2FC7" w:rsidRPr="001767AC" w:rsidRDefault="005F2FC7" w:rsidP="001767A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ФГОС НОО, утвержденным 31 мая 2021 года №</w:t>
      </w:r>
      <w:r w:rsidR="00EF03CD" w:rsidRP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286</w:t>
      </w:r>
      <w:r w:rsidR="000E7AD0" w:rsidRP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3CD" w:rsidRP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30.3.</w:t>
      </w:r>
      <w:r w:rsidR="000E7AD0" w:rsidRP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C2D" w:rsidRP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 оценки достижения планируемых результатов освоения программы начального общего образования должна:</w:t>
      </w:r>
    </w:p>
    <w:p w14:paraId="7BF3366B" w14:textId="77777777" w:rsidR="005F2FC7" w:rsidRPr="005F2FC7" w:rsidRDefault="005F2FC7" w:rsidP="005F2FC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125"/>
      <w:bookmarkEnd w:id="1"/>
      <w:r w:rsidRPr="005F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отражать содержание и критерии оценки, формы представления результатов оценочной деятельности;</w:t>
      </w:r>
    </w:p>
    <w:p w14:paraId="3C7BA8DF" w14:textId="77777777" w:rsidR="005F2FC7" w:rsidRPr="005F2FC7" w:rsidRDefault="005F2FC7" w:rsidP="005F2FC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126"/>
      <w:bookmarkEnd w:id="2"/>
      <w:r w:rsidRPr="005F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образовательную деятельность на личностное развитие и воспитание обучающихся, достижение планируемых результатов освоения учебных предметов, учебных курсов (в том числе внеурочной деятельности), учебных модулей и формирование универсальных учебных действий у обучающихся;</w:t>
      </w:r>
    </w:p>
    <w:p w14:paraId="6F0A528B" w14:textId="77777777" w:rsidR="005F2FC7" w:rsidRPr="005F2FC7" w:rsidRDefault="005F2FC7" w:rsidP="005F2FC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127"/>
      <w:bookmarkEnd w:id="3"/>
      <w:r w:rsidRPr="005F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комплексный подход к оценке результатов освоения программы начального общего образования, позволяющий осуществлять оценку предметных и метапредметных результатов;</w:t>
      </w:r>
    </w:p>
    <w:p w14:paraId="7A0D8F09" w14:textId="77777777" w:rsidR="005F2FC7" w:rsidRPr="005F2FC7" w:rsidRDefault="005F2FC7" w:rsidP="005F2FC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128"/>
      <w:bookmarkEnd w:id="4"/>
      <w:r w:rsidRPr="005F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 оценку динамики учебных достижений обучающихся;</w:t>
      </w:r>
    </w:p>
    <w:p w14:paraId="753545E0" w14:textId="455B8BD0" w:rsidR="005F2FC7" w:rsidRDefault="005F2FC7" w:rsidP="005F2FC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00129"/>
      <w:bookmarkEnd w:id="5"/>
      <w:r w:rsidRPr="005F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возможность получения объективной информации о качестве подготовки обучающихся в интересах всех участников образовательных отношений.</w:t>
      </w:r>
    </w:p>
    <w:p w14:paraId="640F7F14" w14:textId="71CA7AB0" w:rsidR="008B0C2D" w:rsidRPr="00431BAF" w:rsidRDefault="008B0C2D" w:rsidP="005F2FC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</w:t>
      </w:r>
      <w:r w:rsidR="00EF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E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6F4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</w:t>
      </w:r>
      <w:r w:rsidR="006F4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определить критерии оценки. Критериями оценки выступают требования к планируемым результатам. Они зафиксированы в примерных рабочих программах по каждому предмету, и соответственно, в рабочих программах каждого учителя.</w:t>
      </w:r>
      <w:r w:rsidR="00431BAF" w:rsidRPr="00431BAF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ru-RU"/>
        </w:rPr>
        <w:t xml:space="preserve"> </w:t>
      </w:r>
      <w:r w:rsidR="00431BAF" w:rsidRPr="00431BA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Количество контрольно-оценочных процедур должно </w:t>
      </w:r>
      <w:proofErr w:type="gramStart"/>
      <w:r w:rsidR="00431BAF" w:rsidRPr="00431BA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быть  не</w:t>
      </w:r>
      <w:proofErr w:type="gramEnd"/>
      <w:r w:rsidR="00431BAF" w:rsidRPr="00431BA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более 10% от количества  учебных часов по предмету. (Письмо Министерства образования от 06.08.2021 г. №</w:t>
      </w:r>
      <w:r w:rsidR="00172666" w:rsidRPr="00172666">
        <w:rPr>
          <w:rFonts w:eastAsia="Times New Roman"/>
          <w:color w:val="212529"/>
          <w:sz w:val="28"/>
          <w:szCs w:val="28"/>
          <w:lang w:eastAsia="ru-RU"/>
        </w:rPr>
        <w:t xml:space="preserve"> </w:t>
      </w:r>
      <w:r w:rsidR="00172666" w:rsidRPr="001726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СК-228/03</w:t>
      </w:r>
      <w:r w:rsidR="00431BAF" w:rsidRPr="0017266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)</w:t>
      </w:r>
      <w:r w:rsidR="0017266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14:paraId="20A86FE3" w14:textId="350EBBF0" w:rsidR="001767AC" w:rsidRPr="001767AC" w:rsidRDefault="001767AC" w:rsidP="001767A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п. 1. ФГОС НОО сказано, стандарт предполагает </w:t>
      </w:r>
      <w:r w:rsidRP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возможностей для реализации </w:t>
      </w:r>
      <w:r w:rsidRPr="00176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права выбора</w:t>
      </w:r>
      <w:r w:rsidRP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педагогическими работниками </w:t>
      </w:r>
      <w:r w:rsidRP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методик обучения и воспитания, </w:t>
      </w:r>
      <w:r w:rsidRPr="00176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методов оценки знаний</w:t>
      </w:r>
      <w:r w:rsidRP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использование различных форм организации образовательной деятельности обучающихся;</w:t>
      </w:r>
    </w:p>
    <w:p w14:paraId="29DCFDD5" w14:textId="77E5F3CA" w:rsidR="008B0C2D" w:rsidRDefault="008B0C2D" w:rsidP="005F2FC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оценок, их формы определяет общеобразовательная организация в локальном акте</w:t>
      </w:r>
      <w:r w:rsidR="00DE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1767AC" w:rsidRP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 о формах, порядке и периодичности текущего контроля и промежуточной аттестации</w:t>
      </w:r>
      <w:r w:rsid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Отдельные положения оценки образовательных результатов, не раскрытые в </w:t>
      </w:r>
      <w:r w:rsidR="00DE58FF" w:rsidRP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локальном акте</w:t>
      </w:r>
      <w:r w:rsidR="001767AC" w:rsidRP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общеобразовательной </w:t>
      </w:r>
      <w:proofErr w:type="gramStart"/>
      <w:r w:rsidR="001767AC" w:rsidRP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E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</w:t>
      </w:r>
      <w:proofErr w:type="gramEnd"/>
      <w:r w:rsidR="00DE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описаны в рабочей программ</w:t>
      </w:r>
      <w:r w:rsid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E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учителя, </w:t>
      </w:r>
      <w:r w:rsidR="001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 w:rsidR="00DE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«Планируемые результаты».</w:t>
      </w:r>
    </w:p>
    <w:p w14:paraId="1B3A262C" w14:textId="77777777" w:rsidR="001767AC" w:rsidRDefault="00DE58FF" w:rsidP="005F2FC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образовательных результатов осуществляется в ходе текущего контроля и промежуточной аттестации. </w:t>
      </w:r>
    </w:p>
    <w:p w14:paraId="0C9E74F4" w14:textId="77777777" w:rsidR="001767AC" w:rsidRDefault="001767AC" w:rsidP="001767A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82448D8" w14:textId="01721BB8" w:rsidR="00431BAF" w:rsidRPr="001767AC" w:rsidRDefault="00DE58FF" w:rsidP="001767AC">
      <w:pPr>
        <w:pStyle w:val="a3"/>
        <w:numPr>
          <w:ilvl w:val="0"/>
          <w:numId w:val="2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Особенности оценки </w:t>
      </w:r>
      <w:r w:rsidR="001767AC" w:rsidRPr="001767A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 разных видах контроля.</w:t>
      </w:r>
    </w:p>
    <w:p w14:paraId="484DD166" w14:textId="3AA647FB" w:rsidR="00DE58FF" w:rsidRPr="005F2FC7" w:rsidRDefault="00431BAF" w:rsidP="00431BAF">
      <w:pPr>
        <w:shd w:val="clear" w:color="auto" w:fill="FFFFFF"/>
        <w:spacing w:after="0" w:line="315" w:lineRule="atLeast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1.</w:t>
      </w:r>
    </w:p>
    <w:p w14:paraId="228C75A3" w14:textId="2D35F1BF" w:rsidR="00431BAF" w:rsidRPr="001767AC" w:rsidRDefault="00431BAF" w:rsidP="00431BAF">
      <w:pPr>
        <w:shd w:val="clear" w:color="auto" w:fill="FFFFFF"/>
        <w:spacing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767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Особенности оценки в разных видах контрол</w:t>
      </w:r>
      <w:r w:rsidR="00F65319" w:rsidRPr="001767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961"/>
        <w:gridCol w:w="2127"/>
      </w:tblGrid>
      <w:tr w:rsidR="00770595" w:rsidRPr="00F65319" w14:paraId="6BA3E4C8" w14:textId="77777777" w:rsidTr="00DA5B45">
        <w:tc>
          <w:tcPr>
            <w:tcW w:w="1951" w:type="dxa"/>
          </w:tcPr>
          <w:p w14:paraId="414BB995" w14:textId="2E5CC670" w:rsidR="00770595" w:rsidRPr="00F65319" w:rsidRDefault="00770595" w:rsidP="0077059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3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4961" w:type="dxa"/>
          </w:tcPr>
          <w:p w14:paraId="111B66CB" w14:textId="742BC757" w:rsidR="00770595" w:rsidRPr="00F65319" w:rsidRDefault="00770595" w:rsidP="0077059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3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Особенности оценки</w:t>
            </w:r>
          </w:p>
        </w:tc>
        <w:tc>
          <w:tcPr>
            <w:tcW w:w="2127" w:type="dxa"/>
          </w:tcPr>
          <w:p w14:paraId="63432F2B" w14:textId="2E4119A3" w:rsidR="00770595" w:rsidRPr="00F65319" w:rsidRDefault="00770595" w:rsidP="0077059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3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Частота</w:t>
            </w:r>
          </w:p>
        </w:tc>
      </w:tr>
      <w:tr w:rsidR="00770595" w14:paraId="1D1D6A3B" w14:textId="77777777" w:rsidTr="00DA5B45">
        <w:tc>
          <w:tcPr>
            <w:tcW w:w="1951" w:type="dxa"/>
          </w:tcPr>
          <w:p w14:paraId="098CCAFD" w14:textId="02BA7B9B" w:rsidR="00770595" w:rsidRPr="00F65319" w:rsidRDefault="00770595" w:rsidP="0077059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3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4961" w:type="dxa"/>
          </w:tcPr>
          <w:p w14:paraId="795408F9" w14:textId="1D640286" w:rsidR="00770595" w:rsidRPr="00F65319" w:rsidRDefault="00770595" w:rsidP="0077059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3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оценивается балловой отметкой (или по желанию ученика)</w:t>
            </w:r>
          </w:p>
        </w:tc>
        <w:tc>
          <w:tcPr>
            <w:tcW w:w="2127" w:type="dxa"/>
          </w:tcPr>
          <w:p w14:paraId="27E93A16" w14:textId="44AE58D5" w:rsidR="00770595" w:rsidRPr="00F65319" w:rsidRDefault="00770595" w:rsidP="0077059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31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начале учебного года</w:t>
            </w:r>
          </w:p>
        </w:tc>
      </w:tr>
      <w:tr w:rsidR="00172666" w14:paraId="06615045" w14:textId="77777777" w:rsidTr="00DA5B45">
        <w:tc>
          <w:tcPr>
            <w:tcW w:w="1951" w:type="dxa"/>
            <w:vMerge w:val="restart"/>
          </w:tcPr>
          <w:p w14:paraId="0C81268A" w14:textId="25BFBBE9" w:rsidR="00172666" w:rsidRPr="00F65319" w:rsidRDefault="00172666" w:rsidP="0077059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3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Поурочный</w:t>
            </w:r>
          </w:p>
        </w:tc>
        <w:tc>
          <w:tcPr>
            <w:tcW w:w="4961" w:type="dxa"/>
          </w:tcPr>
          <w:p w14:paraId="51B02C16" w14:textId="1757E6B2" w:rsidR="00172666" w:rsidRPr="00F65319" w:rsidRDefault="00172666" w:rsidP="00DA5B4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319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Поурочная оценка в </w:t>
            </w:r>
            <w:proofErr w:type="gramStart"/>
            <w:r w:rsidRPr="00F65319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форме  балловой</w:t>
            </w:r>
            <w:proofErr w:type="gramEnd"/>
            <w:r w:rsidRPr="00F65319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отметки на основе  обобщенных  или конкретных содержательных критериев,</w:t>
            </w:r>
            <w:r w:rsidRPr="00F65319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65319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</w:rPr>
              <w:t xml:space="preserve">включая бинарную </w:t>
            </w:r>
            <w:r w:rsidRPr="00F65319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(«усвоил-не усвоил»,  «зачтено-не зачтено»).</w:t>
            </w:r>
          </w:p>
        </w:tc>
        <w:tc>
          <w:tcPr>
            <w:tcW w:w="2127" w:type="dxa"/>
          </w:tcPr>
          <w:p w14:paraId="6E982B6B" w14:textId="67892A48" w:rsidR="00172666" w:rsidRPr="00F65319" w:rsidRDefault="00172666" w:rsidP="0077059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3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Редко</w:t>
            </w:r>
          </w:p>
        </w:tc>
      </w:tr>
      <w:tr w:rsidR="00172666" w14:paraId="29D5F18B" w14:textId="77777777" w:rsidTr="00DA5B45">
        <w:tc>
          <w:tcPr>
            <w:tcW w:w="1951" w:type="dxa"/>
            <w:vMerge/>
          </w:tcPr>
          <w:p w14:paraId="421A9626" w14:textId="77777777" w:rsidR="00172666" w:rsidRPr="00F65319" w:rsidRDefault="00172666" w:rsidP="0077059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0FF17F5" w14:textId="3CE824A3" w:rsidR="00172666" w:rsidRPr="00F65319" w:rsidRDefault="00172666" w:rsidP="00DA5B4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F65319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Содержательная критериальная оценка без баллового оценивания.</w:t>
            </w:r>
          </w:p>
        </w:tc>
        <w:tc>
          <w:tcPr>
            <w:tcW w:w="2127" w:type="dxa"/>
          </w:tcPr>
          <w:p w14:paraId="2546D7EA" w14:textId="2D7D92CC" w:rsidR="00172666" w:rsidRPr="00F65319" w:rsidRDefault="00172666" w:rsidP="0077059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3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</w:t>
            </w:r>
          </w:p>
        </w:tc>
      </w:tr>
      <w:tr w:rsidR="00172666" w14:paraId="07D17679" w14:textId="77777777" w:rsidTr="00DA5B45">
        <w:tc>
          <w:tcPr>
            <w:tcW w:w="1951" w:type="dxa"/>
            <w:vMerge/>
          </w:tcPr>
          <w:p w14:paraId="3C16DA01" w14:textId="77777777" w:rsidR="00172666" w:rsidRPr="00F65319" w:rsidRDefault="00172666" w:rsidP="0077059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3B631AD" w14:textId="1257CA1D" w:rsidR="00172666" w:rsidRPr="00F65319" w:rsidRDefault="00172666" w:rsidP="00DA5B4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F6531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Самооценка обучающегося на основе содержательных </w:t>
            </w:r>
            <w:proofErr w:type="gramStart"/>
            <w:r w:rsidRPr="00F6531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критериев  в</w:t>
            </w:r>
            <w:proofErr w:type="gramEnd"/>
            <w:r w:rsidRPr="00F6531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 словесной или графической формах.</w:t>
            </w:r>
          </w:p>
        </w:tc>
        <w:tc>
          <w:tcPr>
            <w:tcW w:w="2127" w:type="dxa"/>
          </w:tcPr>
          <w:p w14:paraId="0F9CA779" w14:textId="5BB85EC0" w:rsidR="00172666" w:rsidRPr="00F65319" w:rsidRDefault="00172666" w:rsidP="0077059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3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Часто</w:t>
            </w:r>
          </w:p>
        </w:tc>
      </w:tr>
      <w:tr w:rsidR="00172666" w14:paraId="7EFEAAD8" w14:textId="77777777" w:rsidTr="00DA5B45">
        <w:tc>
          <w:tcPr>
            <w:tcW w:w="1951" w:type="dxa"/>
            <w:vMerge w:val="restart"/>
          </w:tcPr>
          <w:p w14:paraId="5E512674" w14:textId="2E9F4E0E" w:rsidR="00172666" w:rsidRPr="00F65319" w:rsidRDefault="00172666" w:rsidP="00DE58F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3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Тематический </w:t>
            </w:r>
            <w:r w:rsidRPr="00F6531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(контрольно-оценочных процедур </w:t>
            </w:r>
            <w:proofErr w:type="spellStart"/>
            <w:r w:rsidRPr="00F6531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д.б</w:t>
            </w:r>
            <w:proofErr w:type="spellEnd"/>
            <w:r w:rsidRPr="00F6531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.  не более 10% от </w:t>
            </w:r>
            <w:proofErr w:type="gramStart"/>
            <w:r w:rsidRPr="00F6531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количества  часов</w:t>
            </w:r>
            <w:proofErr w:type="gramEnd"/>
            <w:r w:rsidRPr="00F6531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 по предмету)</w:t>
            </w:r>
          </w:p>
        </w:tc>
        <w:tc>
          <w:tcPr>
            <w:tcW w:w="4961" w:type="dxa"/>
          </w:tcPr>
          <w:p w14:paraId="6A3D239A" w14:textId="46B1EFB4" w:rsidR="00172666" w:rsidRPr="00F65319" w:rsidRDefault="00172666" w:rsidP="0017266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6531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Отметка в баллах за проверочные и контрольные работы тесты на основе содержательных критериев</w:t>
            </w:r>
          </w:p>
        </w:tc>
        <w:tc>
          <w:tcPr>
            <w:tcW w:w="2127" w:type="dxa"/>
          </w:tcPr>
          <w:p w14:paraId="468BC7A0" w14:textId="3345B9F0" w:rsidR="00172666" w:rsidRPr="00F65319" w:rsidRDefault="00172666" w:rsidP="0017266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6531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Равно </w:t>
            </w:r>
            <w:proofErr w:type="gramStart"/>
            <w:r w:rsidRPr="00F6531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количеству  контрольно</w:t>
            </w:r>
            <w:proofErr w:type="gramEnd"/>
            <w:r w:rsidRPr="00F6531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-оценочных процедур</w:t>
            </w:r>
          </w:p>
        </w:tc>
      </w:tr>
      <w:tr w:rsidR="00172666" w14:paraId="38C5D114" w14:textId="77777777" w:rsidTr="00DA5B45">
        <w:tc>
          <w:tcPr>
            <w:tcW w:w="1951" w:type="dxa"/>
            <w:vMerge/>
          </w:tcPr>
          <w:p w14:paraId="0AED29F7" w14:textId="77777777" w:rsidR="00172666" w:rsidRPr="00F65319" w:rsidRDefault="00172666" w:rsidP="0077059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76FA832" w14:textId="15783DD2" w:rsidR="00172666" w:rsidRPr="00F65319" w:rsidRDefault="00172666" w:rsidP="00DE58F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6531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Оценка за </w:t>
            </w:r>
            <w:proofErr w:type="gramStart"/>
            <w:r w:rsidRPr="00F6531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самостоятельные  работы</w:t>
            </w:r>
            <w:proofErr w:type="gramEnd"/>
            <w:r w:rsidRPr="00F6531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 бинарная без занесения в журнал,  или выборочная в форме отметки с занесением в журнал</w:t>
            </w:r>
          </w:p>
        </w:tc>
        <w:tc>
          <w:tcPr>
            <w:tcW w:w="2127" w:type="dxa"/>
          </w:tcPr>
          <w:p w14:paraId="16026B90" w14:textId="77777777" w:rsidR="00172666" w:rsidRPr="00F65319" w:rsidRDefault="00172666" w:rsidP="00DA5B4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31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Не чаще 1 раза в 2-3 урока</w:t>
            </w:r>
          </w:p>
          <w:p w14:paraId="21945A3C" w14:textId="77777777" w:rsidR="00172666" w:rsidRPr="00F65319" w:rsidRDefault="00172666" w:rsidP="0077059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770595" w14:paraId="7A855968" w14:textId="77777777" w:rsidTr="00DA5B45">
        <w:tc>
          <w:tcPr>
            <w:tcW w:w="1951" w:type="dxa"/>
          </w:tcPr>
          <w:p w14:paraId="17F2C402" w14:textId="2C9E65A1" w:rsidR="00770595" w:rsidRPr="00F65319" w:rsidRDefault="00DA5B45" w:rsidP="0077059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3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4961" w:type="dxa"/>
          </w:tcPr>
          <w:p w14:paraId="5C109AC4" w14:textId="77777777" w:rsidR="00DA5B45" w:rsidRPr="00F65319" w:rsidRDefault="00DA5B45" w:rsidP="00DA5B4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31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Оценка в </w:t>
            </w:r>
            <w:proofErr w:type="gramStart"/>
            <w:r w:rsidRPr="00F6531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форме  балловой</w:t>
            </w:r>
            <w:proofErr w:type="gramEnd"/>
            <w:r w:rsidRPr="00F6531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 отметки на основе  обобщенных  или конкретных содержательных критериев</w:t>
            </w:r>
          </w:p>
          <w:p w14:paraId="57564F1A" w14:textId="0618941D" w:rsidR="00770595" w:rsidRPr="00F65319" w:rsidRDefault="00DA5B45" w:rsidP="00DE58F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6531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Или накопительная оценка (отметка)</w:t>
            </w:r>
          </w:p>
        </w:tc>
        <w:tc>
          <w:tcPr>
            <w:tcW w:w="2127" w:type="dxa"/>
          </w:tcPr>
          <w:p w14:paraId="25257223" w14:textId="10EEC250" w:rsidR="00770595" w:rsidRPr="00F65319" w:rsidRDefault="00DA5B45" w:rsidP="0077059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53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 в год</w:t>
            </w:r>
          </w:p>
        </w:tc>
      </w:tr>
    </w:tbl>
    <w:p w14:paraId="243B482D" w14:textId="77777777" w:rsidR="00770595" w:rsidRDefault="00770595" w:rsidP="003A268B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14:paraId="6B30B0E9" w14:textId="169D5C6B" w:rsidR="003A268B" w:rsidRPr="003A268B" w:rsidRDefault="00431BAF" w:rsidP="006F4466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тематического и итогового контроля разрабатыва</w:t>
      </w:r>
      <w:r w:rsidR="0017266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контрольно-измерительные материалы. </w:t>
      </w:r>
      <w:r w:rsidR="00915F4E" w:rsidRPr="003A268B">
        <w:rPr>
          <w:rFonts w:ascii="Times New Roman" w:hAnsi="Times New Roman" w:cs="Times New Roman"/>
          <w:sz w:val="28"/>
          <w:szCs w:val="28"/>
        </w:rPr>
        <w:t xml:space="preserve"> Содержание контрольно-измерительных материалов должно отражать требования примерной рабочей программы по окружающему миру и универсального кодификатора </w:t>
      </w:r>
      <w:r w:rsidR="00915F4E" w:rsidRPr="003A268B">
        <w:rPr>
          <w:rFonts w:ascii="Times New Roman" w:hAnsi="Times New Roman" w:cs="Times New Roman"/>
          <w:bCs/>
          <w:sz w:val="28"/>
          <w:szCs w:val="28"/>
        </w:rPr>
        <w:t xml:space="preserve">распределённых по классам проверяемых требований к результатам освоения основной </w:t>
      </w:r>
      <w:r w:rsidR="00915F4E" w:rsidRPr="003A268B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образовательной программы начального общего образования и элементов содержания по учебному предмету</w:t>
      </w:r>
      <w:r w:rsidR="00172666">
        <w:rPr>
          <w:rFonts w:ascii="Times New Roman" w:hAnsi="Times New Roman" w:cs="Times New Roman"/>
          <w:bCs/>
          <w:sz w:val="28"/>
          <w:szCs w:val="28"/>
        </w:rPr>
        <w:t>.</w:t>
      </w:r>
      <w:r w:rsidR="00915F4E" w:rsidRPr="003A26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6320" w:rsidRPr="003A26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2AA122" w14:textId="300D18CF" w:rsidR="00BA6320" w:rsidRDefault="00915F4E" w:rsidP="006F446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268B">
        <w:rPr>
          <w:rFonts w:ascii="Times New Roman" w:hAnsi="Times New Roman" w:cs="Times New Roman"/>
          <w:bCs/>
          <w:sz w:val="28"/>
          <w:szCs w:val="28"/>
        </w:rPr>
        <w:t>Кодификатор</w:t>
      </w:r>
      <w:r w:rsidRPr="003A26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268B">
        <w:rPr>
          <w:rFonts w:ascii="Times New Roman" w:hAnsi="Times New Roman" w:cs="Times New Roman"/>
          <w:sz w:val="28"/>
          <w:szCs w:val="28"/>
        </w:rPr>
        <w:t>составлен на основе федерального государственного образовательного стандарта начального общего образования (приказ Минобрнауки России от 06.10.2009 г. № 373) и 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 от 08.04.2015 г. № 1/15).</w:t>
      </w:r>
      <w:r w:rsidRPr="003A26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F44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Кодификатор разработан только для математики, русского языка, литературного чтения и   </w:t>
      </w:r>
      <w:proofErr w:type="gramStart"/>
      <w:r w:rsidR="006F44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окружающе</w:t>
      </w:r>
      <w:r w:rsidR="000E7A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го </w:t>
      </w:r>
      <w:r w:rsidR="006F44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мир</w:t>
      </w:r>
      <w:r w:rsidR="000E7A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proofErr w:type="gramEnd"/>
      <w:r w:rsidR="005D77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иностранных языков.</w:t>
      </w:r>
    </w:p>
    <w:p w14:paraId="1884C82A" w14:textId="68E57DBC" w:rsidR="00172666" w:rsidRPr="00172666" w:rsidRDefault="00172666" w:rsidP="006F4466">
      <w:pPr>
        <w:kinsoku w:val="0"/>
        <w:overflowPunct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Поурочный контроль оптимально осуществляется на основе педагогического наблюдения, бесед и диалогов с обучающимися, рефлексивных ситуаций. Вместо балльной отметки желательно использовать формирующее оценивание. </w:t>
      </w:r>
      <w:r w:rsidRPr="0017266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Этот термин «относится к любым формам деятельности учителя и учеников, </w:t>
      </w:r>
      <w:r w:rsidRPr="00F6531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оценивающих самих себя,</w:t>
      </w:r>
      <w:r w:rsidRPr="00F65319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17266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обеспечивающим информацию, которая может служить обратной связью и позволяет модифицировать процесс преподавания и учения» (</w:t>
      </w:r>
      <w:r w:rsidRPr="0017266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</w:rPr>
        <w:t>Black</w:t>
      </w:r>
      <w:r w:rsidRPr="0017266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17266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</w:rPr>
        <w:t>P</w:t>
      </w:r>
      <w:r w:rsidRPr="0017266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17266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</w:rPr>
        <w:t>and</w:t>
      </w:r>
      <w:r w:rsidRPr="0017266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17266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</w:rPr>
        <w:t>Wiliam</w:t>
      </w:r>
      <w:proofErr w:type="spellEnd"/>
      <w:r w:rsidRPr="0017266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17266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</w:rPr>
        <w:t>D</w:t>
      </w:r>
      <w:r w:rsidRPr="0017266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 1998).</w:t>
      </w:r>
    </w:p>
    <w:p w14:paraId="38FFB3EC" w14:textId="0597C3B0" w:rsidR="00172666" w:rsidRPr="00172666" w:rsidRDefault="00172666" w:rsidP="006F4466">
      <w:pPr>
        <w:kinsoku w:val="0"/>
        <w:overflowPunct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266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Цель данного оценивания – улучшать качество учения, а не обеспечивать основание для выставления отметок. Оно никогда не является балльным и часто анонимно.</w:t>
      </w:r>
      <w:r w:rsidRPr="00B2386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Формирующее оценивание всегда осуществляется на основе критериев, разработанных вместе с учащимися или предоставлен</w:t>
      </w:r>
      <w:r w:rsidR="00B23868" w:rsidRPr="00B2386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ных учителем. В системе развивающего обучения Д.Б. Эльконина и В.В. Давыдова это понятие носит название </w:t>
      </w:r>
      <w:proofErr w:type="spellStart"/>
      <w:r w:rsidR="00B23868" w:rsidRPr="00B2386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безотметочного</w:t>
      </w:r>
      <w:proofErr w:type="spellEnd"/>
      <w:r w:rsidR="00B23868" w:rsidRPr="00B2386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оценивания.</w:t>
      </w:r>
    </w:p>
    <w:p w14:paraId="74AC9F0A" w14:textId="77777777" w:rsidR="00B23868" w:rsidRDefault="00B23868" w:rsidP="006F4466">
      <w:pPr>
        <w:kinsoku w:val="0"/>
        <w:overflowPunct w:val="0"/>
        <w:spacing w:after="0" w:line="240" w:lineRule="auto"/>
        <w:ind w:firstLine="357"/>
        <w:jc w:val="both"/>
        <w:textAlignment w:val="baseline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B23868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Основой обобщенных критериев оценивания в форме балльной оценки (отметки) может </w:t>
      </w:r>
      <w:proofErr w:type="gramStart"/>
      <w:r w:rsidRPr="00B23868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служить  </w:t>
      </w:r>
      <w:r w:rsidRPr="00B2386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методическое</w:t>
      </w:r>
      <w:proofErr w:type="gramEnd"/>
      <w:r w:rsidRPr="00B2386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письмо Минобрнауки России от 19.11.1998 N 1561/14-15 "Контроль и оценка результатов обучения в начальной школе». В нем даны х</w:t>
      </w:r>
      <w:r w:rsidRPr="00B2386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арактеристики цифровой оценки (отметки).</w:t>
      </w:r>
    </w:p>
    <w:p w14:paraId="41B56240" w14:textId="2DD93D8D" w:rsidR="00B23868" w:rsidRPr="00B23868" w:rsidRDefault="00B23868" w:rsidP="006F4466">
      <w:pPr>
        <w:kinsoku w:val="0"/>
        <w:overflowPunct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8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238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5"("отлично") -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 (два недочета приравниваются к одной ошибке); логичность и полнота изложения;</w:t>
      </w:r>
    </w:p>
    <w:p w14:paraId="66871AD2" w14:textId="0C262154" w:rsidR="00B23868" w:rsidRPr="00B23868" w:rsidRDefault="00B23868" w:rsidP="006F44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B238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"4"("хорошо")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2 - 3 ошибок или 4 - 6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14:paraId="681CE7DE" w14:textId="77777777" w:rsidR="00B23868" w:rsidRPr="00B23868" w:rsidRDefault="00B23868" w:rsidP="006F44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8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"3" ("удовлетворительно") - достаточный минимальный уровень выполнения требований, предъявляемых к конкретной работе; не более 4 - 6 ошибок или 10 недочетов по текущему учебному материалу; не более 3 - 5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14:paraId="28B730D5" w14:textId="65B0B214" w:rsidR="00172666" w:rsidRDefault="00B23868" w:rsidP="006F446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B238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"2" ("плохо") -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логики, неполнота, </w:t>
      </w:r>
      <w:proofErr w:type="spellStart"/>
      <w:r w:rsidRPr="00B238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нераскрытость</w:t>
      </w:r>
      <w:proofErr w:type="spellEnd"/>
      <w:r w:rsidRPr="00B238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обсуждаемого вопроса, отсутствие аргументации либо ошибочность ее основных положений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14:paraId="7B3F8416" w14:textId="77777777" w:rsidR="00B23868" w:rsidRPr="00605553" w:rsidRDefault="00B23868" w:rsidP="006F4466">
      <w:pPr>
        <w:kinsoku w:val="0"/>
        <w:overflowPunct w:val="0"/>
        <w:spacing w:after="0" w:line="240" w:lineRule="auto"/>
        <w:ind w:firstLine="63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2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основу оценивания устного ответа обучающихся положены следующие показатели</w:t>
      </w:r>
      <w:r w:rsidRPr="00B23868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: </w:t>
      </w:r>
      <w:r w:rsidRPr="0060555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правильность, обоснованность, самостоятельность, полнота</w:t>
      </w:r>
      <w:r w:rsidRPr="0060555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14:paraId="4EBB4A3C" w14:textId="77777777" w:rsidR="00B23868" w:rsidRPr="000E7AD0" w:rsidRDefault="00B23868" w:rsidP="006F44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D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Ошибки:</w:t>
      </w:r>
    </w:p>
    <w:p w14:paraId="021BBE96" w14:textId="77777777" w:rsidR="00B23868" w:rsidRPr="000E7AD0" w:rsidRDefault="00B23868" w:rsidP="006F44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D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неправильный ответ на поставленный вопрос;</w:t>
      </w:r>
    </w:p>
    <w:p w14:paraId="7D6B2B59" w14:textId="77777777" w:rsidR="00B23868" w:rsidRPr="000E7AD0" w:rsidRDefault="00B23868" w:rsidP="006F44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D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неумение ответить на поставленный вопрос или выполнить задание без помощи учителя;</w:t>
      </w:r>
    </w:p>
    <w:p w14:paraId="136AF1A5" w14:textId="77777777" w:rsidR="00B23868" w:rsidRPr="000E7AD0" w:rsidRDefault="00B23868" w:rsidP="006F44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D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при правильном выполнении задания неумение дать соответствующие объяснения.</w:t>
      </w:r>
    </w:p>
    <w:p w14:paraId="08C4F82C" w14:textId="77777777" w:rsidR="00B23868" w:rsidRPr="000E7AD0" w:rsidRDefault="00B23868" w:rsidP="006F44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D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Недочеты:</w:t>
      </w:r>
    </w:p>
    <w:p w14:paraId="0771706D" w14:textId="77777777" w:rsidR="00B23868" w:rsidRPr="000E7AD0" w:rsidRDefault="00B23868" w:rsidP="006F44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D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неточный или неполный ответ на поставленный вопрос;</w:t>
      </w:r>
    </w:p>
    <w:p w14:paraId="25F2C12B" w14:textId="77777777" w:rsidR="00B23868" w:rsidRPr="000E7AD0" w:rsidRDefault="00B23868" w:rsidP="006F44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D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при правильном ответе неумение самостоятельно или полно обосновать и проиллюстрировать его;</w:t>
      </w:r>
    </w:p>
    <w:p w14:paraId="6CE9519B" w14:textId="77777777" w:rsidR="00B23868" w:rsidRPr="000E7AD0" w:rsidRDefault="00B23868" w:rsidP="006F44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D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неумение точно сформулировать ответ решенной задачи;</w:t>
      </w:r>
    </w:p>
    <w:p w14:paraId="4DEC8FFC" w14:textId="77777777" w:rsidR="00B23868" w:rsidRPr="000E7AD0" w:rsidRDefault="00B23868" w:rsidP="006F44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D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медленный темп выполнения задания, не являющийся индивидуальной особенностью школьника;</w:t>
      </w:r>
    </w:p>
    <w:p w14:paraId="075C86F3" w14:textId="564FE361" w:rsidR="00B23868" w:rsidRPr="000E7AD0" w:rsidRDefault="00B23868" w:rsidP="006F44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0E7AD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неправильное произношение терминов.</w:t>
      </w:r>
    </w:p>
    <w:p w14:paraId="53911690" w14:textId="77777777" w:rsidR="00304CF5" w:rsidRPr="000E7AD0" w:rsidRDefault="00B23868" w:rsidP="006F44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Этими рекомендациями можно пользоваться, включив данные положения в локальный акт школы.</w:t>
      </w:r>
      <w:r w:rsidR="00304CF5" w:rsidRPr="000E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608084" w14:textId="3C0DC390" w:rsidR="00304CF5" w:rsidRDefault="00304CF5" w:rsidP="006F4466">
      <w:pPr>
        <w:kinsoku w:val="0"/>
        <w:overflowPunct w:val="0"/>
        <w:spacing w:after="0" w:line="240" w:lineRule="auto"/>
        <w:ind w:firstLine="634"/>
        <w:jc w:val="both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  <w:r w:rsidRPr="000E7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Существенным недостатком данных рекомендаций является вычитательный принцип оценивания образовательных достижений обучающихся.</w:t>
      </w:r>
      <w:r w:rsidRPr="000E7AD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E7AD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Вычитательный принцип </w:t>
      </w:r>
      <w:proofErr w:type="gramStart"/>
      <w:r w:rsidRPr="000E7AD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оценивания </w:t>
      </w:r>
      <w:r w:rsidRPr="00304CF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блокирует</w:t>
      </w:r>
      <w:proofErr w:type="gramEnd"/>
      <w:r w:rsidRPr="00304CF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развитие внутренней мотивации</w:t>
      </w:r>
      <w:r w:rsidR="001767A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обучающихся</w:t>
      </w:r>
      <w:r w:rsidRPr="00304CF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, порождает чувство тревоги и страха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  <w:r w:rsidRPr="00304CF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04CF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Отметка превращается во внешний стимул или игнорируется ее смысл (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например, </w:t>
      </w:r>
      <w:r w:rsidRPr="00304CF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если ребенок получает много низких отметок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)</w:t>
      </w:r>
      <w:r w:rsidRPr="00304CF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.</w:t>
      </w:r>
    </w:p>
    <w:p w14:paraId="240FAC66" w14:textId="11ADCF6E" w:rsidR="00304CF5" w:rsidRDefault="005D3358" w:rsidP="006F4466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мы рекомендуем использовать отметку </w:t>
      </w:r>
      <w:r w:rsidR="00B9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поурочного контроля редко.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чаще следует использовать самооценку в соответствии с критериями. Критерии, в свою очередь, вытекают из учебных задач, алгоритма выполнения тех или иных действий. Самооценка должна предшествовать оценке учителя. После выполнения задания необходимо п</w:t>
      </w:r>
      <w:r w:rsidR="00304CF5" w:rsidRPr="00304CF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редложить ученику сделать самооценку по </w:t>
      </w:r>
      <w:proofErr w:type="gramStart"/>
      <w:r w:rsidR="00304CF5" w:rsidRPr="00304CF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критериям  о</w:t>
      </w:r>
      <w:proofErr w:type="gramEnd"/>
      <w:r w:rsidR="00304CF5" w:rsidRPr="00304CF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том, что у него получилось хорошо, правильно, а что нет.</w:t>
      </w:r>
    </w:p>
    <w:p w14:paraId="4D7E8452" w14:textId="77777777" w:rsidR="005D3358" w:rsidRDefault="005D3358" w:rsidP="006F4466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учителю важно:</w:t>
      </w:r>
    </w:p>
    <w:p w14:paraId="08557E3B" w14:textId="31273408" w:rsidR="00304CF5" w:rsidRPr="00304CF5" w:rsidRDefault="005D3358" w:rsidP="006F44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</w:t>
      </w:r>
      <w:r w:rsidR="00304CF5" w:rsidRPr="00304CF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тметить то, что у учащегося получилось правильно.</w:t>
      </w:r>
    </w:p>
    <w:p w14:paraId="52D84140" w14:textId="49E3259C" w:rsidR="00304CF5" w:rsidRPr="00304CF5" w:rsidRDefault="00304CF5" w:rsidP="006F44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F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3. Назвать </w:t>
      </w:r>
      <w:r w:rsidR="00744B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один</w:t>
      </w:r>
      <w:r w:rsidRPr="00304CF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или </w:t>
      </w:r>
      <w:r w:rsidR="00744B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два</w:t>
      </w:r>
      <w:r w:rsidRPr="00304CF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недостатка рассказа</w:t>
      </w:r>
      <w:r w:rsidR="00744B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или другого вида</w:t>
      </w:r>
      <w:r w:rsidRPr="00304CF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работы</w:t>
      </w:r>
      <w:r w:rsidR="00744B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Pr="00304CF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</w:t>
      </w:r>
      <w:r w:rsidR="00744B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</w:t>
      </w:r>
      <w:r w:rsidRPr="00304CF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 не больше).</w:t>
      </w:r>
    </w:p>
    <w:p w14:paraId="2CDE9154" w14:textId="060EF195" w:rsidR="00744BA4" w:rsidRDefault="00304CF5" w:rsidP="006F44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04CF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4. Назвать отметку. Сделать пожелание</w:t>
      </w:r>
      <w:r w:rsidR="00744B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Сформулировать развивающую задачу.</w:t>
      </w:r>
    </w:p>
    <w:p w14:paraId="78C2A5AA" w14:textId="4C57E41A" w:rsidR="00304CF5" w:rsidRPr="00744BA4" w:rsidRDefault="00304CF5" w:rsidP="006F44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744BA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 xml:space="preserve">Отметка может отражать индивидуальный прогресс обучающегося.  Допустимо сравнение </w:t>
      </w:r>
      <w:r w:rsidRPr="00744BA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только </w:t>
      </w:r>
      <w:r w:rsidRPr="00744BA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его личных достижений.</w:t>
      </w:r>
      <w:r w:rsidR="00744BA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Нельзя сравнивать успехи учащихся.</w:t>
      </w:r>
      <w:r w:rsidRPr="00744BA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</w:p>
    <w:p w14:paraId="4A49BC30" w14:textId="3790AB99" w:rsidR="005D772B" w:rsidRDefault="005D772B" w:rsidP="006F4466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На уроках окружающего мира у </w:t>
      </w:r>
      <w:r w:rsidR="001767A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каждого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ученика в течение одной четверти может быть одна отметка за устный рассказ или работу на уроке, остальные отметки за проверочные работы, практические работы. Большинство оценок должны быть   качественными. </w:t>
      </w:r>
    </w:p>
    <w:p w14:paraId="475407E8" w14:textId="62A858D5" w:rsidR="00C458C4" w:rsidRDefault="005D772B" w:rsidP="00C458C4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На уроках математики у каждого ученика может быть </w:t>
      </w:r>
      <w:r w:rsidR="00C458C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в течение четверти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больше отметок за работу на уроке, устные ответы, чем на окружающем мире, так как уроков математики в неделю больше, чем уроков окружающего мира.</w:t>
      </w:r>
      <w:r w:rsidR="00C458C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Но большинство оценок на этапе поурочного </w:t>
      </w:r>
      <w:proofErr w:type="gramStart"/>
      <w:r w:rsidR="00C458C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контроля  должны</w:t>
      </w:r>
      <w:proofErr w:type="gramEnd"/>
      <w:r w:rsidR="00C458C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быть  качественными. </w:t>
      </w:r>
    </w:p>
    <w:p w14:paraId="7D650E85" w14:textId="49FFF478" w:rsidR="007F407E" w:rsidRDefault="00C458C4" w:rsidP="001767AC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="001767A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ab/>
      </w:r>
      <w:r w:rsidR="005D772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Т</w:t>
      </w:r>
      <w:r w:rsidR="00744BA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ематический контроль предполагает оценку в баллах (в форме отметки)</w:t>
      </w:r>
      <w:r w:rsidR="006851E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или в бинарной форме (зачтено/не зачтено). Критерии оценки работы должны быть известны учащимся заранее. Об этом говорится в </w:t>
      </w:r>
      <w:r w:rsidR="00744BA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6851E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</w:t>
      </w:r>
      <w:r w:rsidR="007F407E" w:rsidRPr="007F40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етодически</w:t>
      </w:r>
      <w:r w:rsidR="006851E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х </w:t>
      </w:r>
      <w:r w:rsidR="007F407E" w:rsidRPr="007F40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рекомендаци</w:t>
      </w:r>
      <w:r w:rsidR="006851E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ях</w:t>
      </w:r>
      <w:r w:rsidR="007F407E" w:rsidRPr="007F40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 Министерства просвещения от 13.01. №</w:t>
      </w:r>
      <w:r w:rsidR="007F40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7F407E" w:rsidRPr="007F40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03-49</w:t>
      </w:r>
      <w:r w:rsidR="006851E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. Там сказано, что </w:t>
      </w:r>
      <w:proofErr w:type="spellStart"/>
      <w:r w:rsidR="006851E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</w:t>
      </w:r>
      <w:r w:rsidR="007F407E" w:rsidRPr="007F407E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ритериальное</w:t>
      </w:r>
      <w:proofErr w:type="spellEnd"/>
      <w:r w:rsidR="007F407E" w:rsidRPr="007F407E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 оценивание – это процесс сравнения образовательных достижений обучающихся </w:t>
      </w:r>
      <w:r w:rsidR="007F407E" w:rsidRPr="00605553"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>с заранее определенными и известными всем участникам образовательного процесса</w:t>
      </w:r>
      <w:r w:rsidR="007F407E" w:rsidRPr="007F407E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7F407E" w:rsidRPr="00605553">
        <w:rPr>
          <w:rFonts w:ascii="Times New Roman" w:eastAsiaTheme="minorEastAsia" w:hAnsi="Times New Roman" w:cs="Times New Roman"/>
          <w:b/>
          <w:i/>
          <w:iCs/>
          <w:color w:val="000000" w:themeColor="text1"/>
          <w:kern w:val="24"/>
          <w:sz w:val="28"/>
          <w:szCs w:val="28"/>
          <w:lang w:eastAsia="ru-RU"/>
        </w:rPr>
        <w:t>критериями</w:t>
      </w:r>
      <w:r w:rsidR="007F407E" w:rsidRPr="007F407E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, соответствующими целям и содержанию образования, отражающими предметные и метапредметные умения обучающихся. </w:t>
      </w:r>
    </w:p>
    <w:p w14:paraId="16B174CC" w14:textId="25CCEB75" w:rsidR="007F407E" w:rsidRPr="007F407E" w:rsidRDefault="006851EC" w:rsidP="006F446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E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Объективность о</w:t>
      </w:r>
      <w:r w:rsidR="007F407E" w:rsidRPr="006851E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тметк</w:t>
      </w:r>
      <w:r w:rsidRPr="006851E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и</w:t>
      </w:r>
      <w:r w:rsidR="007F407E" w:rsidRPr="006851E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за проверочные или контрольные работы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7F407E" w:rsidRPr="007F40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зависит от того, насколько грамотно:</w:t>
      </w:r>
    </w:p>
    <w:p w14:paraId="30DA7E1E" w14:textId="77777777" w:rsidR="007F407E" w:rsidRPr="007F407E" w:rsidRDefault="007F407E" w:rsidP="006F4466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-продуманы критерии оценки;</w:t>
      </w:r>
    </w:p>
    <w:p w14:paraId="49250DBA" w14:textId="77777777" w:rsidR="007F407E" w:rsidRPr="007F407E" w:rsidRDefault="007F407E" w:rsidP="006F4466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 подобраны задания для их проверки;</w:t>
      </w:r>
    </w:p>
    <w:p w14:paraId="2D8C87B1" w14:textId="77777777" w:rsidR="007F407E" w:rsidRPr="007F407E" w:rsidRDefault="007F407E" w:rsidP="006F4466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-разработана шкала перевода общей суммы баллов в 5- балльную отметку;</w:t>
      </w:r>
    </w:p>
    <w:p w14:paraId="033E5318" w14:textId="37B8A0B0" w:rsidR="007F407E" w:rsidRDefault="007F407E" w:rsidP="006F4466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7F40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="006851E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указаны </w:t>
      </w:r>
      <w:r w:rsidRPr="007F40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пояснения для оценки каждого задания</w:t>
      </w:r>
      <w:r w:rsidR="00EF03C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14:paraId="7FE15AD8" w14:textId="6BCE7E0C" w:rsidR="00EF03CD" w:rsidRDefault="00EF03CD" w:rsidP="006F4466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14:paraId="52E415DB" w14:textId="77777777" w:rsidR="006851EC" w:rsidRPr="007F407E" w:rsidRDefault="006851EC" w:rsidP="006F4466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52BEC" w14:textId="23C7A2FE" w:rsidR="007F407E" w:rsidRPr="007F407E" w:rsidRDefault="001767AC" w:rsidP="006F4466">
      <w:pPr>
        <w:kinsoku w:val="0"/>
        <w:overflowPunct w:val="0"/>
        <w:spacing w:after="0" w:line="240" w:lineRule="auto"/>
        <w:ind w:left="2124"/>
        <w:jc w:val="both"/>
        <w:textAlignment w:val="baseline"/>
        <w:rPr>
          <w:rFonts w:ascii="Times New Roman" w:eastAsiaTheme="minorEastAsia" w:hAnsi="Times New Roman" w:cs="Times New Roman"/>
          <w:bCs/>
          <w:color w:val="FF0000"/>
          <w:kern w:val="24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3.</w:t>
      </w:r>
      <w:r w:rsidR="007F407E" w:rsidRPr="007F407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Оценивание обучающихся с ОВЗ </w:t>
      </w:r>
    </w:p>
    <w:p w14:paraId="402C9B13" w14:textId="0A45F768" w:rsidR="007F407E" w:rsidRDefault="007F407E" w:rsidP="006F446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B95C6F" w14:textId="093EA5E3" w:rsidR="007F407E" w:rsidRPr="007F407E" w:rsidRDefault="006851EC" w:rsidP="006F4466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Во 2 и 3 классах у</w:t>
      </w:r>
      <w:r w:rsidR="007F407E" w:rsidRPr="007F407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чащиеся с ОВЗ могут и должны получать не только «3», но и «4» и «5» на этапе поурочного и тематического контроля.</w:t>
      </w:r>
    </w:p>
    <w:p w14:paraId="626B915E" w14:textId="4A529205" w:rsidR="007F407E" w:rsidRPr="007F407E" w:rsidRDefault="007F407E" w:rsidP="006F4466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7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Для этого учитель разрабатывает</w:t>
      </w:r>
      <w:r w:rsidR="0060555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F407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соответствующую шкалу оценки для проверочных работ, где интервал получения «4» расширен</w:t>
      </w:r>
      <w:r w:rsidR="006851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Или р</w:t>
      </w:r>
      <w:r w:rsidRPr="007F407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азрабатывает индивидуальный вариант </w:t>
      </w:r>
      <w:r w:rsidR="006851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проверочной работы</w:t>
      </w:r>
      <w:r w:rsidRPr="007F407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таким образом, чтобы учащийся мог на хорошем уровне продемонстрировать базовый (пороговый) уровень знаний и умений.</w:t>
      </w:r>
      <w:r w:rsidR="00B9778A" w:rsidRPr="00B977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B977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Также происходит и оценивание на уроках ИЗО, музыки, технологии, физической культуры</w:t>
      </w:r>
      <w:r w:rsidR="006F44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14:paraId="4F1EBE60" w14:textId="17A17D66" w:rsidR="007F407E" w:rsidRPr="007F407E" w:rsidRDefault="007F407E" w:rsidP="006F4466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4 классах у</w:t>
      </w:r>
      <w:r w:rsidRPr="007F407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чащиеся с ОВЗ могут и должны получать не только «3», но и «4» и «5» на этапе поурочного контроля</w:t>
      </w:r>
      <w:r w:rsidR="006851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исходя из индивидуальных критериев оценивания, предполагающих и динамику образовательных </w:t>
      </w:r>
      <w:r w:rsidR="006851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достижений, и возможно, учитывающих условия оценивания. Например, для обучающихся могут быть созданы ситуации успеха, где отметка имеет повышенный статус.</w:t>
      </w:r>
    </w:p>
    <w:p w14:paraId="697A579E" w14:textId="2C2BBEA2" w:rsidR="007F407E" w:rsidRPr="007F407E" w:rsidRDefault="007F407E" w:rsidP="006F4466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7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На этапе тематического контроля </w:t>
      </w:r>
      <w:r w:rsidR="006851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4 классе</w:t>
      </w:r>
      <w:r w:rsidR="00B977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 уроках математики и окружающего мира</w:t>
      </w:r>
      <w:r w:rsidR="006851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желательно </w:t>
      </w:r>
      <w:r w:rsidRPr="007F407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придерживаться </w:t>
      </w:r>
      <w:r w:rsidRPr="007F407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единых </w:t>
      </w:r>
      <w:r w:rsidRPr="007F407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для всех обучающихся требований, так как обучающиеся 4 класса завершают освоение уровня начального общего образования, готовятся выполнять ВПР. </w:t>
      </w:r>
    </w:p>
    <w:p w14:paraId="1709A63E" w14:textId="77777777" w:rsidR="007F407E" w:rsidRPr="007F407E" w:rsidRDefault="007F407E" w:rsidP="006F44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0F98B" w14:textId="613D39E2" w:rsidR="007F407E" w:rsidRDefault="007F407E" w:rsidP="006F446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97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6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5E643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Оценивание на уроках ИЗО, музыки, технологии</w:t>
      </w:r>
      <w:r w:rsidR="009639C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, физической культуры</w:t>
      </w:r>
    </w:p>
    <w:p w14:paraId="6C3E17BB" w14:textId="252141E5" w:rsidR="00306CD6" w:rsidRDefault="00306CD6" w:rsidP="006F446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5F4071BD" w14:textId="77777777" w:rsidR="00306CD6" w:rsidRPr="00306CD6" w:rsidRDefault="00306CD6" w:rsidP="006F44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AF2F52" w14:textId="62415C1F" w:rsidR="00306CD6" w:rsidRPr="00306CD6" w:rsidRDefault="00306CD6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CD6">
        <w:rPr>
          <w:rFonts w:ascii="Arial" w:hAnsi="Arial" w:cs="Arial"/>
          <w:sz w:val="24"/>
          <w:szCs w:val="24"/>
        </w:rPr>
        <w:t xml:space="preserve"> </w:t>
      </w:r>
      <w:r w:rsidR="00B9778A">
        <w:rPr>
          <w:rFonts w:ascii="Arial" w:hAnsi="Arial" w:cs="Arial"/>
          <w:sz w:val="24"/>
          <w:szCs w:val="24"/>
        </w:rPr>
        <w:tab/>
      </w:r>
      <w:r w:rsidRPr="00306CD6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методическое письмо Министерства образования РФ от 03.10.2003 года, № 13-51-237/13. В нем предлагалось введение зачетной системы оценивания образовательных результатов по этим предметам. В нем сказано, что в целях </w:t>
      </w:r>
      <w:r w:rsidRPr="00306C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6CD6">
        <w:rPr>
          <w:rFonts w:ascii="Times New Roman" w:hAnsi="Times New Roman" w:cs="Times New Roman"/>
          <w:sz w:val="28"/>
          <w:szCs w:val="28"/>
        </w:rPr>
        <w:t xml:space="preserve"> осуществления гуманистических подходов к 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CD6">
        <w:rPr>
          <w:rFonts w:ascii="Times New Roman" w:hAnsi="Times New Roman" w:cs="Times New Roman"/>
          <w:sz w:val="28"/>
          <w:szCs w:val="28"/>
        </w:rPr>
        <w:t xml:space="preserve">и воспитанию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306CD6">
        <w:rPr>
          <w:rFonts w:ascii="Times New Roman" w:hAnsi="Times New Roman" w:cs="Times New Roman"/>
          <w:sz w:val="28"/>
          <w:szCs w:val="28"/>
        </w:rPr>
        <w:t xml:space="preserve"> изменить</w:t>
      </w:r>
      <w:proofErr w:type="gramEnd"/>
      <w:r w:rsidRPr="00306CD6">
        <w:rPr>
          <w:rFonts w:ascii="Times New Roman" w:hAnsi="Times New Roman" w:cs="Times New Roman"/>
          <w:sz w:val="28"/>
          <w:szCs w:val="28"/>
        </w:rPr>
        <w:t xml:space="preserve"> систему оценивания на уроках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CD6">
        <w:rPr>
          <w:rFonts w:ascii="Times New Roman" w:hAnsi="Times New Roman" w:cs="Times New Roman"/>
          <w:sz w:val="28"/>
          <w:szCs w:val="28"/>
        </w:rPr>
        <w:t>культуры, изобразительного искусства, музыки. Эти предметы требуют наличия природных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CD6">
        <w:rPr>
          <w:rFonts w:ascii="Times New Roman" w:hAnsi="Times New Roman" w:cs="Times New Roman"/>
          <w:sz w:val="28"/>
          <w:szCs w:val="28"/>
        </w:rPr>
        <w:t>задатков и индивидуальных способностей обучающихся, отметка по данным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CD6">
        <w:rPr>
          <w:rFonts w:ascii="Times New Roman" w:hAnsi="Times New Roman" w:cs="Times New Roman"/>
          <w:sz w:val="28"/>
          <w:szCs w:val="28"/>
        </w:rPr>
        <w:t>оценивает не столько знания и умения учащихся, сколько возможности их личных достижений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CD6">
        <w:rPr>
          <w:rFonts w:ascii="Times New Roman" w:hAnsi="Times New Roman" w:cs="Times New Roman"/>
          <w:sz w:val="28"/>
          <w:szCs w:val="28"/>
        </w:rPr>
        <w:t>сфере физической культуры и искусства.</w:t>
      </w:r>
    </w:p>
    <w:p w14:paraId="6690F3DD" w14:textId="3219D2FB" w:rsidR="009639C5" w:rsidRPr="00306CD6" w:rsidRDefault="00306CD6" w:rsidP="006F446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306CD6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Хотя данное письмо не является нормативным документом, в школьных локальных актах </w:t>
      </w:r>
      <w:r w:rsidR="006F4466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рекомендуем</w:t>
      </w:r>
      <w:r w:rsidRPr="00306CD6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прописать более гуманную систему оценки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EF03CD" w:rsidRPr="00EF03CD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достижений по этим предметам</w:t>
      </w:r>
      <w:r w:rsidR="00EF03CD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306CD6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в начальной школе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, ориентируясь на положения </w:t>
      </w:r>
      <w:r w:rsidR="00EF03CD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данного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письма.</w:t>
      </w:r>
    </w:p>
    <w:p w14:paraId="2423F33B" w14:textId="382DE8B9" w:rsidR="007F407E" w:rsidRPr="007F407E" w:rsidRDefault="00306CD6" w:rsidP="006F4466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Мы рекомендуем использование т</w:t>
      </w:r>
      <w:r w:rsidR="007F407E" w:rsidRPr="007F40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олько «4» и «5»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  «Тройка» может быть выставлена в исключительном случае.</w:t>
      </w:r>
    </w:p>
    <w:p w14:paraId="5E0B4A34" w14:textId="65CD57CA" w:rsidR="007F407E" w:rsidRDefault="007F407E" w:rsidP="006F4466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7F40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Дисциплинарных отметок не может быть! </w:t>
      </w:r>
      <w:r w:rsidR="00306CD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Это касается </w:t>
      </w:r>
      <w:r w:rsidRPr="007F40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люб</w:t>
      </w:r>
      <w:r w:rsidR="00306CD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ых </w:t>
      </w:r>
      <w:r w:rsidRPr="007F40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предмет</w:t>
      </w:r>
      <w:r w:rsidR="00306CD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ов, но прежде всего изобразительного искусства, музыки, физической культуры, технологии.  То есть, если ученик забыл форму, краски, пластилин, он может получить </w:t>
      </w:r>
      <w:r w:rsidR="006055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устное или </w:t>
      </w:r>
      <w:r w:rsidR="00306CD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письменное замечание, но</w:t>
      </w:r>
      <w:r w:rsidR="00B977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="00B977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не  «</w:t>
      </w:r>
      <w:proofErr w:type="gramEnd"/>
      <w:r w:rsidR="00B977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2» или «1»</w:t>
      </w:r>
      <w:r w:rsidR="00306CD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14:paraId="6D99D9DC" w14:textId="1A7C3E53" w:rsidR="009639C5" w:rsidRPr="009639C5" w:rsidRDefault="00306CD6" w:rsidP="006F4466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критериями отметки на уроках музыки могут быть результаты, которые раскрыты в соответствующем разделе примерной программы по музыке. Там сказано: обучающиеся, ос</w:t>
      </w:r>
      <w:r w:rsidR="009639C5" w:rsidRPr="009639C5">
        <w:rPr>
          <w:rFonts w:ascii="Times New Roman" w:hAnsi="Times New Roman" w:cs="Times New Roman"/>
          <w:color w:val="000000"/>
          <w:sz w:val="28"/>
          <w:szCs w:val="28"/>
        </w:rPr>
        <w:t>воившие основную образовательную про</w:t>
      </w:r>
      <w:r w:rsidR="009639C5" w:rsidRPr="009639C5">
        <w:rPr>
          <w:rFonts w:ascii="Times New Roman" w:hAnsi="Times New Roman" w:cs="Times New Roman"/>
          <w:color w:val="000000"/>
          <w:sz w:val="28"/>
          <w:szCs w:val="28"/>
        </w:rPr>
        <w:softHyphen/>
        <w:t>грамму по предмету «</w:t>
      </w:r>
      <w:r w:rsidR="009639C5" w:rsidRPr="009639C5">
        <w:rPr>
          <w:rFonts w:ascii="Times New Roman" w:hAnsi="Times New Roman" w:cs="Times New Roman"/>
          <w:b/>
          <w:color w:val="000000"/>
          <w:sz w:val="28"/>
          <w:szCs w:val="28"/>
        </w:rPr>
        <w:t>Музыка</w:t>
      </w:r>
      <w:r w:rsidR="009639C5" w:rsidRPr="009639C5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14:paraId="4247B945" w14:textId="77777777" w:rsidR="009639C5" w:rsidRPr="004E1411" w:rsidRDefault="009639C5" w:rsidP="006F446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E1411">
        <w:rPr>
          <w:rFonts w:ascii="Times New Roman" w:hAnsi="Times New Roman" w:cs="Times New Roman"/>
          <w:i/>
          <w:color w:val="000000"/>
          <w:sz w:val="28"/>
          <w:szCs w:val="28"/>
        </w:rPr>
        <w:t>с интересом занимаются музыкой, любят петь, играть на до</w:t>
      </w:r>
      <w:r w:rsidRPr="004E1411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ступных музыкальных инструментах, умеют слушать серьёз</w:t>
      </w:r>
      <w:r w:rsidRPr="004E1411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ную музыку, знают правила поведения в театре, концертном зале;</w:t>
      </w:r>
    </w:p>
    <w:p w14:paraId="549B58B8" w14:textId="77777777" w:rsidR="009639C5" w:rsidRPr="004E1411" w:rsidRDefault="009639C5" w:rsidP="006F446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E1411">
        <w:rPr>
          <w:rFonts w:ascii="Times New Roman" w:hAnsi="Times New Roman" w:cs="Times New Roman"/>
          <w:i/>
          <w:color w:val="000000"/>
          <w:sz w:val="28"/>
          <w:szCs w:val="28"/>
        </w:rPr>
        <w:t>сознательно стремятся к развитию своих музыкальных спо</w:t>
      </w:r>
      <w:r w:rsidRPr="004E1411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собностей;</w:t>
      </w:r>
    </w:p>
    <w:p w14:paraId="66A75DB6" w14:textId="77777777" w:rsidR="009639C5" w:rsidRPr="004E1411" w:rsidRDefault="009639C5" w:rsidP="006F446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E1411">
        <w:rPr>
          <w:rFonts w:ascii="Times New Roman" w:hAnsi="Times New Roman" w:cs="Times New Roman"/>
          <w:i/>
          <w:color w:val="000000"/>
          <w:sz w:val="28"/>
          <w:szCs w:val="28"/>
        </w:rPr>
        <w:t>осознают разнообразие форм и направлений музыкального искусства, могут назвать музыкальные произведения, ком</w:t>
      </w:r>
      <w:r w:rsidRPr="004E1411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позиторов, исполнителей, которые им нравятся, аргументи</w:t>
      </w:r>
      <w:r w:rsidRPr="004E1411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ровать свой выбор;</w:t>
      </w:r>
    </w:p>
    <w:p w14:paraId="3DC30B46" w14:textId="77777777" w:rsidR="009639C5" w:rsidRPr="004E1411" w:rsidRDefault="009639C5" w:rsidP="006F446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E141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имеют опыт восприятия, исполнения музыки разных жан</w:t>
      </w:r>
      <w:r w:rsidRPr="004E1411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ров, творческой деятельности в различных смежных видах искусства;</w:t>
      </w:r>
    </w:p>
    <w:p w14:paraId="7E945571" w14:textId="77777777" w:rsidR="009639C5" w:rsidRPr="004E1411" w:rsidRDefault="009639C5" w:rsidP="006F446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E1411">
        <w:rPr>
          <w:rFonts w:ascii="Times New Roman" w:hAnsi="Times New Roman" w:cs="Times New Roman"/>
          <w:i/>
          <w:color w:val="000000"/>
          <w:sz w:val="28"/>
          <w:szCs w:val="28"/>
        </w:rPr>
        <w:t>с уважением относятся к достижениям отечественной музы</w:t>
      </w:r>
      <w:r w:rsidRPr="004E1411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кальной культуры;</w:t>
      </w:r>
    </w:p>
    <w:p w14:paraId="1B9EC82A" w14:textId="2B6FB133" w:rsidR="009639C5" w:rsidRDefault="009639C5" w:rsidP="006F446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411">
        <w:rPr>
          <w:rFonts w:ascii="Times New Roman" w:hAnsi="Times New Roman" w:cs="Times New Roman"/>
          <w:i/>
          <w:color w:val="000000"/>
          <w:sz w:val="28"/>
          <w:szCs w:val="28"/>
        </w:rPr>
        <w:t>стремятся к расширению своего музыкального кругозора</w:t>
      </w:r>
      <w:r w:rsidRPr="009639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EDAA18" w14:textId="5EF9830E" w:rsidR="00306CD6" w:rsidRPr="009639C5" w:rsidRDefault="00306CD6" w:rsidP="006F446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5FA">
        <w:rPr>
          <w:rFonts w:ascii="Times New Roman" w:hAnsi="Times New Roman" w:cs="Times New Roman"/>
          <w:color w:val="000000"/>
          <w:sz w:val="28"/>
          <w:szCs w:val="28"/>
        </w:rPr>
        <w:t>Два вида отметки «4» или «5» позволят дифференцировать эти требования.</w:t>
      </w:r>
    </w:p>
    <w:p w14:paraId="67D449E1" w14:textId="462940A6" w:rsidR="009639C5" w:rsidRDefault="00A125FA" w:rsidP="006F4466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B97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примерной рабочей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программе по </w:t>
      </w:r>
      <w:r w:rsidRPr="00B977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изобразительному искусству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общих требований к результатам не изложено, но можно выделить их из требований по годам обучения. К ним можно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</w:t>
      </w:r>
      <w:r w:rsidR="006F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осятся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умения: </w:t>
      </w:r>
    </w:p>
    <w:p w14:paraId="53A582B3" w14:textId="62F2664B" w:rsidR="009639C5" w:rsidRPr="004E1411" w:rsidRDefault="00A125FA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9C5" w:rsidRPr="004E1411">
        <w:rPr>
          <w:rFonts w:ascii="Times New Roman" w:hAnsi="Times New Roman" w:cs="Times New Roman"/>
          <w:i/>
          <w:sz w:val="28"/>
          <w:szCs w:val="28"/>
        </w:rPr>
        <w:t>понимать искусство в качестве особого языка общения —</w:t>
      </w:r>
    </w:p>
    <w:p w14:paraId="5F2B048A" w14:textId="0404D1E4" w:rsidR="009639C5" w:rsidRPr="004E1411" w:rsidRDefault="009639C5" w:rsidP="006F446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E1411">
        <w:rPr>
          <w:rFonts w:ascii="Times New Roman" w:hAnsi="Times New Roman" w:cs="Times New Roman"/>
          <w:i/>
          <w:sz w:val="28"/>
          <w:szCs w:val="28"/>
        </w:rPr>
        <w:t>межличностного (автор — зритель</w:t>
      </w:r>
      <w:r w:rsidR="00605553">
        <w:rPr>
          <w:rFonts w:ascii="Times New Roman" w:hAnsi="Times New Roman" w:cs="Times New Roman"/>
          <w:i/>
          <w:sz w:val="28"/>
          <w:szCs w:val="28"/>
        </w:rPr>
        <w:t>)</w:t>
      </w:r>
      <w:r w:rsidR="00A125FA" w:rsidRPr="004E1411">
        <w:rPr>
          <w:rFonts w:ascii="Times New Roman" w:hAnsi="Times New Roman" w:cs="Times New Roman"/>
          <w:i/>
          <w:sz w:val="28"/>
          <w:szCs w:val="28"/>
        </w:rPr>
        <w:t>;</w:t>
      </w:r>
    </w:p>
    <w:p w14:paraId="11417BDA" w14:textId="61E0B175" w:rsidR="009639C5" w:rsidRPr="004E1411" w:rsidRDefault="00A125FA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411">
        <w:rPr>
          <w:rFonts w:ascii="Times New Roman" w:hAnsi="Times New Roman" w:cs="Times New Roman"/>
          <w:i/>
          <w:sz w:val="28"/>
          <w:szCs w:val="28"/>
        </w:rPr>
        <w:t>-</w:t>
      </w:r>
      <w:r w:rsidR="009639C5" w:rsidRPr="004E1411">
        <w:rPr>
          <w:rFonts w:ascii="Times New Roman" w:hAnsi="Times New Roman" w:cs="Times New Roman"/>
          <w:i/>
          <w:sz w:val="28"/>
          <w:szCs w:val="28"/>
        </w:rPr>
        <w:t>проявлять творческие действия в процессе самостоятельного выполнения художественных заданий;</w:t>
      </w:r>
    </w:p>
    <w:p w14:paraId="7C923EB3" w14:textId="47EE56BD" w:rsidR="009639C5" w:rsidRPr="004E1411" w:rsidRDefault="00A125FA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411">
        <w:rPr>
          <w:rFonts w:ascii="Times New Roman" w:hAnsi="Times New Roman" w:cs="Times New Roman"/>
          <w:i/>
          <w:sz w:val="28"/>
          <w:szCs w:val="28"/>
        </w:rPr>
        <w:t>-</w:t>
      </w:r>
      <w:r w:rsidR="009639C5" w:rsidRPr="004E1411">
        <w:rPr>
          <w:rFonts w:ascii="Times New Roman" w:hAnsi="Times New Roman" w:cs="Times New Roman"/>
          <w:i/>
          <w:sz w:val="28"/>
          <w:szCs w:val="28"/>
        </w:rPr>
        <w:t>характеризовать форму предмета, конструкции;</w:t>
      </w:r>
    </w:p>
    <w:p w14:paraId="69F0E42E" w14:textId="111D445F" w:rsidR="009639C5" w:rsidRPr="004E1411" w:rsidRDefault="00A125FA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411">
        <w:rPr>
          <w:rFonts w:ascii="Times New Roman" w:hAnsi="Times New Roman" w:cs="Times New Roman"/>
          <w:i/>
          <w:sz w:val="28"/>
          <w:szCs w:val="28"/>
        </w:rPr>
        <w:t>-</w:t>
      </w:r>
      <w:r w:rsidR="009639C5" w:rsidRPr="004E1411">
        <w:rPr>
          <w:rFonts w:ascii="Times New Roman" w:hAnsi="Times New Roman" w:cs="Times New Roman"/>
          <w:i/>
          <w:sz w:val="28"/>
          <w:szCs w:val="28"/>
        </w:rPr>
        <w:t>выявлять доминантные черты (характерные особенности) в</w:t>
      </w:r>
      <w:r w:rsidRPr="004E14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39C5" w:rsidRPr="004E1411">
        <w:rPr>
          <w:rFonts w:ascii="Times New Roman" w:hAnsi="Times New Roman" w:cs="Times New Roman"/>
          <w:i/>
          <w:sz w:val="28"/>
          <w:szCs w:val="28"/>
        </w:rPr>
        <w:t>визуальном образе</w:t>
      </w:r>
      <w:r w:rsidR="00EA1E2F" w:rsidRPr="004E1411">
        <w:rPr>
          <w:rFonts w:ascii="Times New Roman" w:hAnsi="Times New Roman" w:cs="Times New Roman"/>
          <w:i/>
          <w:sz w:val="28"/>
          <w:szCs w:val="28"/>
        </w:rPr>
        <w:t>.</w:t>
      </w:r>
    </w:p>
    <w:p w14:paraId="2648F7CC" w14:textId="3D30753A" w:rsidR="00EA1E2F" w:rsidRPr="004E1411" w:rsidRDefault="00A125FA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411">
        <w:rPr>
          <w:rFonts w:ascii="Times New Roman" w:hAnsi="Times New Roman" w:cs="Times New Roman"/>
          <w:i/>
          <w:sz w:val="28"/>
          <w:szCs w:val="28"/>
        </w:rPr>
        <w:t>-</w:t>
      </w:r>
      <w:r w:rsidR="00EA1E2F" w:rsidRPr="004E1411">
        <w:rPr>
          <w:rFonts w:ascii="Times New Roman" w:hAnsi="Times New Roman" w:cs="Times New Roman"/>
          <w:i/>
          <w:sz w:val="28"/>
          <w:szCs w:val="28"/>
        </w:rPr>
        <w:t>осуществлять виртуальные путешествия по архитектурным</w:t>
      </w:r>
      <w:r w:rsidRPr="004E14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1E2F" w:rsidRPr="004E1411">
        <w:rPr>
          <w:rFonts w:ascii="Times New Roman" w:hAnsi="Times New Roman" w:cs="Times New Roman"/>
          <w:i/>
          <w:sz w:val="28"/>
          <w:szCs w:val="28"/>
        </w:rPr>
        <w:t>памятникам, в отечественные художественные музеи и зарубежные художественные музеи (галереи) на основе установок</w:t>
      </w:r>
      <w:r w:rsidRPr="004E14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1E2F" w:rsidRPr="004E1411">
        <w:rPr>
          <w:rFonts w:ascii="Times New Roman" w:hAnsi="Times New Roman" w:cs="Times New Roman"/>
          <w:i/>
          <w:sz w:val="28"/>
          <w:szCs w:val="28"/>
        </w:rPr>
        <w:t>и квестов, предложенных учителем</w:t>
      </w:r>
    </w:p>
    <w:p w14:paraId="363B8DDC" w14:textId="61F78F6E" w:rsidR="00EA1E2F" w:rsidRPr="004E1411" w:rsidRDefault="00A125FA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411">
        <w:rPr>
          <w:rFonts w:ascii="SchoolBookSanPin" w:hAnsi="SchoolBookSanPin" w:cs="SchoolBookSanPin"/>
          <w:i/>
          <w:sz w:val="20"/>
          <w:szCs w:val="20"/>
        </w:rPr>
        <w:t xml:space="preserve">- </w:t>
      </w:r>
      <w:r w:rsidR="00EA1E2F" w:rsidRPr="004E1411">
        <w:rPr>
          <w:rFonts w:ascii="Times New Roman" w:hAnsi="Times New Roman" w:cs="Times New Roman"/>
          <w:i/>
          <w:sz w:val="28"/>
          <w:szCs w:val="28"/>
        </w:rPr>
        <w:t>Осваивать навыки применения свойств простых графических материалов в самостоятельной творческой работе</w:t>
      </w:r>
      <w:r w:rsidRPr="004E1411">
        <w:rPr>
          <w:rFonts w:ascii="Times New Roman" w:hAnsi="Times New Roman" w:cs="Times New Roman"/>
          <w:i/>
          <w:sz w:val="28"/>
          <w:szCs w:val="28"/>
        </w:rPr>
        <w:t>;</w:t>
      </w:r>
    </w:p>
    <w:p w14:paraId="40018F82" w14:textId="1F21D7D8" w:rsidR="00EA1E2F" w:rsidRPr="004E1411" w:rsidRDefault="00A125FA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41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A1E2F" w:rsidRPr="004E1411">
        <w:rPr>
          <w:rFonts w:ascii="Times New Roman" w:hAnsi="Times New Roman" w:cs="Times New Roman"/>
          <w:i/>
          <w:sz w:val="28"/>
          <w:szCs w:val="28"/>
        </w:rPr>
        <w:t>Приобретать опыт создания орнаментальной декоративной</w:t>
      </w:r>
    </w:p>
    <w:p w14:paraId="50C452DB" w14:textId="09EB228F" w:rsidR="00EA1E2F" w:rsidRPr="00A125FA" w:rsidRDefault="00EA1E2F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411">
        <w:rPr>
          <w:rFonts w:ascii="Times New Roman" w:hAnsi="Times New Roman" w:cs="Times New Roman"/>
          <w:i/>
          <w:sz w:val="28"/>
          <w:szCs w:val="28"/>
        </w:rPr>
        <w:t>композиции (стилизованной: декоративный цветок или птицы</w:t>
      </w:r>
      <w:r w:rsidR="00A125FA" w:rsidRPr="00A125FA">
        <w:rPr>
          <w:rFonts w:ascii="Times New Roman" w:hAnsi="Times New Roman" w:cs="Times New Roman"/>
          <w:sz w:val="28"/>
          <w:szCs w:val="28"/>
        </w:rPr>
        <w:t>).</w:t>
      </w:r>
    </w:p>
    <w:p w14:paraId="1C2F7577" w14:textId="6719F405" w:rsidR="00EA1E2F" w:rsidRPr="004E1411" w:rsidRDefault="00A125FA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5FA">
        <w:rPr>
          <w:rFonts w:ascii="Times New Roman" w:hAnsi="Times New Roman" w:cs="Times New Roman"/>
          <w:sz w:val="28"/>
          <w:szCs w:val="28"/>
        </w:rPr>
        <w:t>-</w:t>
      </w:r>
      <w:r w:rsidR="00EA1E2F" w:rsidRPr="004E1411">
        <w:rPr>
          <w:rFonts w:ascii="Times New Roman" w:hAnsi="Times New Roman" w:cs="Times New Roman"/>
          <w:i/>
          <w:sz w:val="28"/>
          <w:szCs w:val="28"/>
        </w:rPr>
        <w:t>Приобретать умения рассматривать, анализировать детские</w:t>
      </w:r>
      <w:r w:rsidRPr="004E14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1E2F" w:rsidRPr="004E1411">
        <w:rPr>
          <w:rFonts w:ascii="Times New Roman" w:hAnsi="Times New Roman" w:cs="Times New Roman"/>
          <w:i/>
          <w:sz w:val="28"/>
          <w:szCs w:val="28"/>
        </w:rPr>
        <w:t>рисунки с позиций их содержания и сюжета, настроения, композиции (расположения на листе), цвета, а также соответствия</w:t>
      </w:r>
      <w:r w:rsidRPr="004E14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1E2F" w:rsidRPr="004E1411">
        <w:rPr>
          <w:rFonts w:ascii="Times New Roman" w:hAnsi="Times New Roman" w:cs="Times New Roman"/>
          <w:i/>
          <w:sz w:val="28"/>
          <w:szCs w:val="28"/>
        </w:rPr>
        <w:t>учебной задаче, поставленной учителем.</w:t>
      </w:r>
    </w:p>
    <w:p w14:paraId="6D55585E" w14:textId="2D35505D" w:rsidR="00EA1E2F" w:rsidRPr="004E1411" w:rsidRDefault="00A125FA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411">
        <w:rPr>
          <w:rFonts w:ascii="Times New Roman" w:hAnsi="Times New Roman" w:cs="Times New Roman"/>
          <w:i/>
          <w:sz w:val="28"/>
          <w:szCs w:val="28"/>
        </w:rPr>
        <w:t>-</w:t>
      </w:r>
      <w:r w:rsidR="00EA1E2F" w:rsidRPr="004E1411">
        <w:rPr>
          <w:rFonts w:ascii="Times New Roman" w:hAnsi="Times New Roman" w:cs="Times New Roman"/>
          <w:i/>
          <w:sz w:val="28"/>
          <w:szCs w:val="28"/>
        </w:rPr>
        <w:t>Приобретать опыт создания фотографий с целью эстетического и целенаправленного наблюдения природы.</w:t>
      </w:r>
    </w:p>
    <w:p w14:paraId="6486CA9A" w14:textId="2F2674D8" w:rsidR="00EA1E2F" w:rsidRDefault="00A125FA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Данных требований достаточно. Кроме того, можно оценивать работы учащихся по обобщенным критериям:</w:t>
      </w:r>
    </w:p>
    <w:p w14:paraId="5BED0BEF" w14:textId="36107B10" w:rsidR="00A125FA" w:rsidRDefault="00A125FA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работы;</w:t>
      </w:r>
    </w:p>
    <w:p w14:paraId="314DEE0E" w14:textId="6A3FC632" w:rsidR="00A125FA" w:rsidRDefault="00A125FA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продвижение.</w:t>
      </w:r>
    </w:p>
    <w:p w14:paraId="2BA356DD" w14:textId="72BB7E89" w:rsidR="00A125FA" w:rsidRDefault="00A125FA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словами, если ученик </w:t>
      </w:r>
      <w:r w:rsidR="00605553">
        <w:rPr>
          <w:rFonts w:ascii="Times New Roman" w:hAnsi="Times New Roman" w:cs="Times New Roman"/>
          <w:sz w:val="28"/>
          <w:szCs w:val="28"/>
        </w:rPr>
        <w:t>выполняет рисунок</w:t>
      </w:r>
      <w:r>
        <w:rPr>
          <w:rFonts w:ascii="Times New Roman" w:hAnsi="Times New Roman" w:cs="Times New Roman"/>
          <w:sz w:val="28"/>
          <w:szCs w:val="28"/>
        </w:rPr>
        <w:t>, то он уже заслуживает «4». Если может про</w:t>
      </w:r>
      <w:r w:rsidR="00B9778A">
        <w:rPr>
          <w:rFonts w:ascii="Times New Roman" w:hAnsi="Times New Roman" w:cs="Times New Roman"/>
          <w:sz w:val="28"/>
          <w:szCs w:val="28"/>
        </w:rPr>
        <w:t>демонстрировать успехи по</w:t>
      </w:r>
      <w:r>
        <w:rPr>
          <w:rFonts w:ascii="Times New Roman" w:hAnsi="Times New Roman" w:cs="Times New Roman"/>
          <w:sz w:val="28"/>
          <w:szCs w:val="28"/>
        </w:rPr>
        <w:t xml:space="preserve"> каки</w:t>
      </w:r>
      <w:r w:rsidR="00B9778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-либо други</w:t>
      </w:r>
      <w:r w:rsidR="00B9778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B9778A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– «5». </w:t>
      </w:r>
    </w:p>
    <w:p w14:paraId="3481AC08" w14:textId="1DD0D9F0" w:rsidR="00A125FA" w:rsidRDefault="00A125FA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дети любили рисовать, изучать искусство. Это главное.</w:t>
      </w:r>
    </w:p>
    <w:p w14:paraId="60F3896E" w14:textId="006631C1" w:rsidR="00DF7BA1" w:rsidRDefault="00B9778A" w:rsidP="006F4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результатами освоения программы по </w:t>
      </w:r>
      <w:r w:rsidRPr="004E1411"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являются такие достижения и умения:</w:t>
      </w:r>
    </w:p>
    <w:p w14:paraId="576354C5" w14:textId="7077EAA7" w:rsidR="00290A25" w:rsidRPr="004E1411" w:rsidRDefault="00B9778A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SchoolBookSanPin" w:hAnsi="SchoolBookSanPin" w:cs="SchoolBookSanPin"/>
          <w:sz w:val="20"/>
          <w:szCs w:val="20"/>
        </w:rPr>
        <w:t>-</w:t>
      </w:r>
      <w:r w:rsidR="00290A25" w:rsidRPr="004E1411">
        <w:rPr>
          <w:rFonts w:ascii="Times New Roman" w:hAnsi="Times New Roman" w:cs="Times New Roman"/>
          <w:i/>
          <w:sz w:val="28"/>
          <w:szCs w:val="28"/>
        </w:rPr>
        <w:t>стремление к формированию культуры здоровья, соблюдению правил здорового образа жизни;</w:t>
      </w:r>
    </w:p>
    <w:p w14:paraId="7968CA45" w14:textId="395893EE" w:rsidR="00DF7BA1" w:rsidRPr="004E1411" w:rsidRDefault="00B9778A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411">
        <w:rPr>
          <w:rFonts w:ascii="Times New Roman" w:hAnsi="Times New Roman" w:cs="Times New Roman"/>
          <w:i/>
          <w:sz w:val="28"/>
          <w:szCs w:val="28"/>
        </w:rPr>
        <w:t>-</w:t>
      </w:r>
      <w:r w:rsidR="00290A25" w:rsidRPr="004E1411">
        <w:rPr>
          <w:rFonts w:ascii="Times New Roman" w:hAnsi="Times New Roman" w:cs="Times New Roman"/>
          <w:i/>
          <w:sz w:val="28"/>
          <w:szCs w:val="28"/>
        </w:rPr>
        <w:t>проявление интереса к исследованию индивидуальных особенностей физического развития и физической подготовлен</w:t>
      </w:r>
      <w:r w:rsidRPr="004E1411">
        <w:rPr>
          <w:rFonts w:ascii="Times New Roman" w:hAnsi="Times New Roman" w:cs="Times New Roman"/>
          <w:i/>
          <w:sz w:val="28"/>
          <w:szCs w:val="28"/>
        </w:rPr>
        <w:t>ности;</w:t>
      </w:r>
    </w:p>
    <w:p w14:paraId="7967869F" w14:textId="0537B962" w:rsidR="00290A25" w:rsidRPr="004E1411" w:rsidRDefault="00B9778A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411">
        <w:rPr>
          <w:rFonts w:ascii="Times New Roman" w:hAnsi="Times New Roman" w:cs="Times New Roman"/>
          <w:i/>
          <w:sz w:val="28"/>
          <w:szCs w:val="28"/>
        </w:rPr>
        <w:t>-</w:t>
      </w:r>
      <w:r w:rsidR="00290A25" w:rsidRPr="004E1411">
        <w:rPr>
          <w:rFonts w:ascii="Times New Roman" w:hAnsi="Times New Roman" w:cs="Times New Roman"/>
          <w:i/>
          <w:sz w:val="28"/>
          <w:szCs w:val="28"/>
        </w:rPr>
        <w:t>активно включаться</w:t>
      </w:r>
      <w:r w:rsidRPr="004E14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0A25" w:rsidRPr="004E1411">
        <w:rPr>
          <w:rFonts w:ascii="Times New Roman" w:hAnsi="Times New Roman" w:cs="Times New Roman"/>
          <w:i/>
          <w:sz w:val="28"/>
          <w:szCs w:val="28"/>
        </w:rPr>
        <w:t>в разнообразные формы здорового образа жизни, использовать</w:t>
      </w:r>
      <w:r w:rsidRPr="004E14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0A25" w:rsidRPr="004E1411">
        <w:rPr>
          <w:rFonts w:ascii="Times New Roman" w:hAnsi="Times New Roman" w:cs="Times New Roman"/>
          <w:i/>
          <w:sz w:val="28"/>
          <w:szCs w:val="28"/>
        </w:rPr>
        <w:t>ценности физической культуры для саморазвития,</w:t>
      </w:r>
    </w:p>
    <w:p w14:paraId="02A60248" w14:textId="1863BF5F" w:rsidR="00290A25" w:rsidRPr="004E1411" w:rsidRDefault="00B9778A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41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proofErr w:type="gramStart"/>
      <w:r w:rsidRPr="004E1411">
        <w:rPr>
          <w:rFonts w:ascii="Times New Roman" w:hAnsi="Times New Roman" w:cs="Times New Roman"/>
          <w:i/>
          <w:sz w:val="28"/>
          <w:szCs w:val="28"/>
        </w:rPr>
        <w:t xml:space="preserve">заниматься </w:t>
      </w:r>
      <w:r w:rsidR="00290A25" w:rsidRPr="004E1411">
        <w:rPr>
          <w:rFonts w:ascii="Times New Roman" w:hAnsi="Times New Roman" w:cs="Times New Roman"/>
          <w:i/>
          <w:sz w:val="28"/>
          <w:szCs w:val="28"/>
        </w:rPr>
        <w:t xml:space="preserve"> физической</w:t>
      </w:r>
      <w:proofErr w:type="gramEnd"/>
      <w:r w:rsidR="00290A25" w:rsidRPr="004E1411">
        <w:rPr>
          <w:rFonts w:ascii="Times New Roman" w:hAnsi="Times New Roman" w:cs="Times New Roman"/>
          <w:i/>
          <w:sz w:val="28"/>
          <w:szCs w:val="28"/>
        </w:rPr>
        <w:t xml:space="preserve"> культурой</w:t>
      </w:r>
      <w:r w:rsidRPr="004E1411">
        <w:rPr>
          <w:rFonts w:ascii="Times New Roman" w:hAnsi="Times New Roman" w:cs="Times New Roman"/>
          <w:i/>
          <w:sz w:val="28"/>
          <w:szCs w:val="28"/>
        </w:rPr>
        <w:t>;</w:t>
      </w:r>
    </w:p>
    <w:p w14:paraId="754D96C4" w14:textId="01323EC3" w:rsidR="00290A25" w:rsidRPr="004E1411" w:rsidRDefault="00B9778A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411">
        <w:rPr>
          <w:rFonts w:ascii="Times New Roman" w:hAnsi="Times New Roman" w:cs="Times New Roman"/>
          <w:i/>
          <w:sz w:val="28"/>
          <w:szCs w:val="28"/>
        </w:rPr>
        <w:t>- знать о</w:t>
      </w:r>
      <w:r w:rsidR="00290A25" w:rsidRPr="004E1411">
        <w:rPr>
          <w:rFonts w:ascii="Times New Roman" w:hAnsi="Times New Roman" w:cs="Times New Roman"/>
          <w:i/>
          <w:sz w:val="28"/>
          <w:szCs w:val="28"/>
        </w:rPr>
        <w:t>снов</w:t>
      </w:r>
      <w:r w:rsidRPr="004E1411">
        <w:rPr>
          <w:rFonts w:ascii="Times New Roman" w:hAnsi="Times New Roman" w:cs="Times New Roman"/>
          <w:i/>
          <w:sz w:val="28"/>
          <w:szCs w:val="28"/>
        </w:rPr>
        <w:t>ы</w:t>
      </w:r>
      <w:r w:rsidR="00290A25" w:rsidRPr="004E1411">
        <w:rPr>
          <w:rFonts w:ascii="Times New Roman" w:hAnsi="Times New Roman" w:cs="Times New Roman"/>
          <w:i/>
          <w:sz w:val="28"/>
          <w:szCs w:val="28"/>
        </w:rPr>
        <w:t xml:space="preserve"> здорового образа жизни</w:t>
      </w:r>
      <w:r w:rsidRPr="004E1411">
        <w:rPr>
          <w:rFonts w:ascii="Times New Roman" w:hAnsi="Times New Roman" w:cs="Times New Roman"/>
          <w:i/>
          <w:sz w:val="28"/>
          <w:szCs w:val="28"/>
        </w:rPr>
        <w:t xml:space="preserve"> и стремиться его поддерживать.</w:t>
      </w:r>
    </w:p>
    <w:p w14:paraId="5D982508" w14:textId="041575BF" w:rsidR="00E64198" w:rsidRDefault="00B9778A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старательность ученика в достижении результата в соответствии с его способностями и индивидуальными особенностями.</w:t>
      </w:r>
      <w:r w:rsidR="00E64198">
        <w:rPr>
          <w:rFonts w:ascii="Times New Roman" w:hAnsi="Times New Roman" w:cs="Times New Roman"/>
          <w:sz w:val="28"/>
          <w:szCs w:val="28"/>
        </w:rPr>
        <w:t xml:space="preserve"> Значки «ГТО» </w:t>
      </w:r>
      <w:proofErr w:type="gramStart"/>
      <w:r w:rsidR="00E6419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E64198">
        <w:rPr>
          <w:rFonts w:ascii="Times New Roman" w:hAnsi="Times New Roman" w:cs="Times New Roman"/>
          <w:sz w:val="28"/>
          <w:szCs w:val="28"/>
        </w:rPr>
        <w:t xml:space="preserve"> уже более высокий показатель, чем отличная отметка. Оценивать </w:t>
      </w:r>
      <w:r w:rsidR="004E141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64198">
        <w:rPr>
          <w:rFonts w:ascii="Times New Roman" w:hAnsi="Times New Roman" w:cs="Times New Roman"/>
          <w:sz w:val="28"/>
          <w:szCs w:val="28"/>
        </w:rPr>
        <w:t>так, чтобы дети любили занятия физической культурой.</w:t>
      </w:r>
    </w:p>
    <w:p w14:paraId="2B265FA3" w14:textId="70A3BDDC" w:rsidR="00B9778A" w:rsidRPr="00E64198" w:rsidRDefault="00E64198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198">
        <w:rPr>
          <w:rFonts w:ascii="Times New Roman" w:hAnsi="Times New Roman" w:cs="Times New Roman"/>
          <w:sz w:val="28"/>
          <w:szCs w:val="28"/>
        </w:rPr>
        <w:t xml:space="preserve">В рабочей программе по </w:t>
      </w:r>
      <w:r w:rsidRPr="00E64198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E64198">
        <w:rPr>
          <w:rFonts w:ascii="Times New Roman" w:hAnsi="Times New Roman" w:cs="Times New Roman"/>
          <w:sz w:val="28"/>
          <w:szCs w:val="28"/>
        </w:rPr>
        <w:t xml:space="preserve"> главными результатами являются </w:t>
      </w:r>
      <w:r w:rsidR="004E1411" w:rsidRPr="006F4466">
        <w:rPr>
          <w:rFonts w:ascii="Times New Roman" w:hAnsi="Times New Roman" w:cs="Times New Roman"/>
          <w:sz w:val="28"/>
          <w:szCs w:val="28"/>
        </w:rPr>
        <w:t>у</w:t>
      </w:r>
      <w:r w:rsidRPr="006F4466">
        <w:rPr>
          <w:rFonts w:ascii="Times New Roman" w:hAnsi="Times New Roman" w:cs="Times New Roman"/>
          <w:sz w:val="28"/>
          <w:szCs w:val="28"/>
        </w:rPr>
        <w:t>частие в предметно-практической деятельности, создание продуктов, стремление активно знакомиться с историей материальной культуры и семейных традиций</w:t>
      </w:r>
      <w:r w:rsidRPr="004E1411">
        <w:rPr>
          <w:rFonts w:ascii="Times New Roman" w:hAnsi="Times New Roman" w:cs="Times New Roman"/>
          <w:i/>
          <w:sz w:val="28"/>
          <w:szCs w:val="28"/>
        </w:rPr>
        <w:t>.</w:t>
      </w:r>
      <w:r w:rsidRPr="00E64198">
        <w:rPr>
          <w:rFonts w:ascii="Times New Roman" w:hAnsi="Times New Roman" w:cs="Times New Roman"/>
          <w:sz w:val="28"/>
          <w:szCs w:val="28"/>
        </w:rPr>
        <w:t xml:space="preserve"> Формирование у обучающихся социально-значимых практических умений и опыта преобразовательной творческой деятельности </w:t>
      </w:r>
      <w:r w:rsidR="004E141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64198">
        <w:rPr>
          <w:rFonts w:ascii="Times New Roman" w:hAnsi="Times New Roman" w:cs="Times New Roman"/>
          <w:sz w:val="28"/>
          <w:szCs w:val="28"/>
        </w:rPr>
        <w:t>предпосылк</w:t>
      </w:r>
      <w:r w:rsidR="004E1411">
        <w:rPr>
          <w:rFonts w:ascii="Times New Roman" w:hAnsi="Times New Roman" w:cs="Times New Roman"/>
          <w:sz w:val="28"/>
          <w:szCs w:val="28"/>
        </w:rPr>
        <w:t>ой</w:t>
      </w:r>
      <w:r w:rsidRPr="00E64198">
        <w:rPr>
          <w:rFonts w:ascii="Times New Roman" w:hAnsi="Times New Roman" w:cs="Times New Roman"/>
          <w:sz w:val="28"/>
          <w:szCs w:val="28"/>
        </w:rPr>
        <w:t xml:space="preserve"> для успешной социализации личности младшего школьника.</w:t>
      </w:r>
    </w:p>
    <w:p w14:paraId="4C78ACFA" w14:textId="526486F0" w:rsidR="00E64198" w:rsidRDefault="00E64198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98">
        <w:rPr>
          <w:rFonts w:ascii="Times New Roman" w:hAnsi="Times New Roman" w:cs="Times New Roman"/>
          <w:sz w:val="28"/>
          <w:szCs w:val="28"/>
        </w:rPr>
        <w:t>Если выполнил какое-либо изделие</w:t>
      </w:r>
      <w:r w:rsidR="00605553">
        <w:rPr>
          <w:rFonts w:ascii="Times New Roman" w:hAnsi="Times New Roman" w:cs="Times New Roman"/>
          <w:sz w:val="28"/>
          <w:szCs w:val="28"/>
        </w:rPr>
        <w:t xml:space="preserve"> </w:t>
      </w:r>
      <w:r w:rsidRPr="00E64198">
        <w:rPr>
          <w:rFonts w:ascii="Times New Roman" w:hAnsi="Times New Roman" w:cs="Times New Roman"/>
          <w:sz w:val="28"/>
          <w:szCs w:val="28"/>
        </w:rPr>
        <w:t xml:space="preserve">- уже «4». Если смог соблюсти другие критерии –«5».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4198">
        <w:rPr>
          <w:rFonts w:ascii="Times New Roman" w:hAnsi="Times New Roman" w:cs="Times New Roman"/>
          <w:sz w:val="28"/>
          <w:szCs w:val="28"/>
        </w:rPr>
        <w:t>Тройки</w:t>
      </w:r>
      <w:r>
        <w:rPr>
          <w:rFonts w:ascii="Times New Roman" w:hAnsi="Times New Roman" w:cs="Times New Roman"/>
          <w:sz w:val="28"/>
          <w:szCs w:val="28"/>
        </w:rPr>
        <w:t>»-</w:t>
      </w:r>
      <w:r w:rsidRPr="00E64198">
        <w:rPr>
          <w:rFonts w:ascii="Times New Roman" w:hAnsi="Times New Roman" w:cs="Times New Roman"/>
          <w:sz w:val="28"/>
          <w:szCs w:val="28"/>
        </w:rPr>
        <w:t xml:space="preserve"> только в исключительных случаях. О </w:t>
      </w:r>
      <w:r w:rsidR="00605553">
        <w:rPr>
          <w:rFonts w:ascii="Times New Roman" w:hAnsi="Times New Roman" w:cs="Times New Roman"/>
          <w:sz w:val="28"/>
          <w:szCs w:val="28"/>
        </w:rPr>
        <w:t>«</w:t>
      </w:r>
      <w:r w:rsidRPr="00E64198">
        <w:rPr>
          <w:rFonts w:ascii="Times New Roman" w:hAnsi="Times New Roman" w:cs="Times New Roman"/>
          <w:sz w:val="28"/>
          <w:szCs w:val="28"/>
        </w:rPr>
        <w:t>двойках</w:t>
      </w:r>
      <w:r w:rsidR="00605553">
        <w:rPr>
          <w:rFonts w:ascii="Times New Roman" w:hAnsi="Times New Roman" w:cs="Times New Roman"/>
          <w:sz w:val="28"/>
          <w:szCs w:val="28"/>
        </w:rPr>
        <w:t>»</w:t>
      </w:r>
      <w:r w:rsidRPr="00E64198">
        <w:rPr>
          <w:rFonts w:ascii="Times New Roman" w:hAnsi="Times New Roman" w:cs="Times New Roman"/>
          <w:sz w:val="28"/>
          <w:szCs w:val="28"/>
        </w:rPr>
        <w:t xml:space="preserve"> не может быть и речи.</w:t>
      </w:r>
    </w:p>
    <w:p w14:paraId="0F0BC93E" w14:textId="55BF8A13" w:rsidR="004E1411" w:rsidRDefault="004E1411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обязательных проверочных работ не более </w:t>
      </w:r>
      <w:r w:rsidR="00605553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за учебный год, если предмет ведется один раз в неделю. Оценка самостоятельных творческих работ может быть выборочной.</w:t>
      </w:r>
      <w:r w:rsidR="00605553">
        <w:rPr>
          <w:rFonts w:ascii="Times New Roman" w:hAnsi="Times New Roman" w:cs="Times New Roman"/>
          <w:sz w:val="28"/>
          <w:szCs w:val="28"/>
        </w:rPr>
        <w:t xml:space="preserve"> На каждом уроке могут быть поставлены отметки некоторым обучающимся. Критериальная содержательная оценка обязательна.</w:t>
      </w:r>
    </w:p>
    <w:p w14:paraId="7D57ACC5" w14:textId="77777777" w:rsidR="001767AC" w:rsidRDefault="006F4466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обучения </w:t>
      </w:r>
      <w:r w:rsidR="00605553">
        <w:rPr>
          <w:rFonts w:ascii="Times New Roman" w:hAnsi="Times New Roman" w:cs="Times New Roman"/>
          <w:sz w:val="28"/>
          <w:szCs w:val="28"/>
        </w:rPr>
        <w:t>могут быть использованы оценочные листы</w:t>
      </w:r>
      <w:r w:rsidR="00222243">
        <w:rPr>
          <w:rFonts w:ascii="Times New Roman" w:hAnsi="Times New Roman" w:cs="Times New Roman"/>
          <w:sz w:val="28"/>
          <w:szCs w:val="28"/>
        </w:rPr>
        <w:t xml:space="preserve">, чтобы продемонстрировать качественные критерии оценки образовательных результатов. Применение оценочных листов позволит выделить уровни усвоения обучающимися программы. </w:t>
      </w:r>
    </w:p>
    <w:p w14:paraId="42C4E1F3" w14:textId="3804EC58" w:rsidR="001767AC" w:rsidRDefault="001767AC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767AC">
        <w:rPr>
          <w:rFonts w:ascii="Times New Roman" w:hAnsi="Times New Roman" w:cs="Times New Roman"/>
          <w:b/>
          <w:sz w:val="28"/>
          <w:szCs w:val="28"/>
        </w:rPr>
        <w:t>. Оценочные листы на уроках музыки, изобразительного искусства, технологии.</w:t>
      </w:r>
    </w:p>
    <w:p w14:paraId="2FEBBD1E" w14:textId="77777777" w:rsidR="001767AC" w:rsidRDefault="001767AC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9111D" w14:textId="2B6D6924" w:rsidR="00605553" w:rsidRDefault="001767AC" w:rsidP="006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л</w:t>
      </w:r>
      <w:r w:rsidR="00222243">
        <w:rPr>
          <w:rFonts w:ascii="Times New Roman" w:hAnsi="Times New Roman" w:cs="Times New Roman"/>
          <w:sz w:val="28"/>
          <w:szCs w:val="28"/>
        </w:rPr>
        <w:t xml:space="preserve">исты могут быть использованы и для самооценки обучающимися  </w:t>
      </w:r>
      <w:r w:rsidR="00EF03CD">
        <w:rPr>
          <w:rFonts w:ascii="Times New Roman" w:hAnsi="Times New Roman" w:cs="Times New Roman"/>
          <w:sz w:val="28"/>
          <w:szCs w:val="28"/>
        </w:rPr>
        <w:t xml:space="preserve"> </w:t>
      </w:r>
      <w:r w:rsidR="00222243">
        <w:rPr>
          <w:rFonts w:ascii="Times New Roman" w:hAnsi="Times New Roman" w:cs="Times New Roman"/>
          <w:sz w:val="28"/>
          <w:szCs w:val="28"/>
        </w:rPr>
        <w:t>образовательных результатов.</w:t>
      </w:r>
    </w:p>
    <w:p w14:paraId="079516FE" w14:textId="7D9FB7DB" w:rsidR="00CD5C3D" w:rsidRDefault="00CD5C3D" w:rsidP="00605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5D457D" w14:textId="3B4E8521" w:rsidR="00CD5C3D" w:rsidRDefault="006F4466" w:rsidP="00F65319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744B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25744B">
        <w:rPr>
          <w:rFonts w:ascii="Times New Roman" w:hAnsi="Times New Roman" w:cs="Times New Roman"/>
          <w:sz w:val="28"/>
          <w:szCs w:val="28"/>
        </w:rPr>
        <w:t>.</w:t>
      </w:r>
    </w:p>
    <w:p w14:paraId="7E14DDFD" w14:textId="503254E1" w:rsidR="0025744B" w:rsidRDefault="0025744B" w:rsidP="006F4466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структура оценочного листа по музыке.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1418"/>
        <w:gridCol w:w="1276"/>
        <w:gridCol w:w="1559"/>
      </w:tblGrid>
      <w:tr w:rsidR="0025744B" w14:paraId="5774969D" w14:textId="45E64C67" w:rsidTr="00F6531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1BDC" w14:textId="646498AC" w:rsidR="0025744B" w:rsidRPr="0025744B" w:rsidRDefault="0025744B">
            <w:pPr>
              <w:rPr>
                <w:rFonts w:ascii="Times New Roman" w:hAnsi="Times New Roman" w:cs="Times New Roman"/>
              </w:rPr>
            </w:pPr>
            <w:r w:rsidRPr="0025744B">
              <w:rPr>
                <w:rFonts w:ascii="Times New Roman" w:hAnsi="Times New Roman" w:cs="Times New Roman"/>
              </w:rPr>
              <w:t xml:space="preserve">Критерии по </w:t>
            </w:r>
            <w:proofErr w:type="gramStart"/>
            <w:r w:rsidRPr="0025744B">
              <w:rPr>
                <w:rFonts w:ascii="Times New Roman" w:hAnsi="Times New Roman" w:cs="Times New Roman"/>
              </w:rPr>
              <w:t>разделу  «</w:t>
            </w:r>
            <w:proofErr w:type="gramEnd"/>
            <w:r>
              <w:rPr>
                <w:rFonts w:ascii="Times New Roman" w:hAnsi="Times New Roman" w:cs="Times New Roman"/>
              </w:rPr>
              <w:t>Музыкальная грамота</w:t>
            </w:r>
            <w:r w:rsidRPr="002574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960C" w14:textId="37E3DF95" w:rsidR="0025744B" w:rsidRPr="0025744B" w:rsidRDefault="00257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25744B">
              <w:rPr>
                <w:rFonts w:ascii="Times New Roman" w:hAnsi="Times New Roman" w:cs="Times New Roman"/>
              </w:rPr>
              <w:t>Образец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1D02" w14:textId="4ABDF2C8" w:rsidR="0025744B" w:rsidRPr="0025744B" w:rsidRDefault="00257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  <w:r w:rsidRPr="0025744B"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F06C" w14:textId="07707A8C" w:rsidR="0025744B" w:rsidRPr="0025744B" w:rsidRDefault="0025744B">
            <w:pPr>
              <w:rPr>
                <w:rFonts w:ascii="Times New Roman" w:hAnsi="Times New Roman" w:cs="Times New Roman"/>
              </w:rPr>
            </w:pPr>
            <w:r w:rsidRPr="0025744B">
              <w:rPr>
                <w:rFonts w:ascii="Times New Roman" w:hAnsi="Times New Roman" w:cs="Times New Roman"/>
              </w:rPr>
              <w:t>О</w:t>
            </w:r>
            <w:r w:rsidR="00F65319">
              <w:rPr>
                <w:rFonts w:ascii="Times New Roman" w:hAnsi="Times New Roman" w:cs="Times New Roman"/>
              </w:rPr>
              <w:t>/У</w:t>
            </w:r>
          </w:p>
        </w:tc>
      </w:tr>
      <w:tr w:rsidR="0025744B" w14:paraId="7DD9F28B" w14:textId="44CD3361" w:rsidTr="00F6531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B522" w14:textId="1145EDD0" w:rsidR="0025744B" w:rsidRPr="00583FEC" w:rsidRDefault="00583FEC" w:rsidP="00F6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5744B" w:rsidRPr="0058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5744B" w:rsidRPr="0025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лассифицировать звуки: шумовые и музыкальные, длин</w:t>
            </w:r>
            <w:r w:rsidR="0025744B" w:rsidRPr="0025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ные, короткие, тихие, громкие, низкие, высокие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9DE9" w14:textId="77777777" w:rsidR="0025744B" w:rsidRPr="0025744B" w:rsidRDefault="00257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D534" w14:textId="77777777" w:rsidR="0025744B" w:rsidRPr="0025744B" w:rsidRDefault="00257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968" w14:textId="77777777" w:rsidR="0025744B" w:rsidRPr="0025744B" w:rsidRDefault="0025744B">
            <w:pPr>
              <w:rPr>
                <w:rFonts w:ascii="Times New Roman" w:hAnsi="Times New Roman" w:cs="Times New Roman"/>
              </w:rPr>
            </w:pPr>
          </w:p>
        </w:tc>
      </w:tr>
      <w:tr w:rsidR="0025744B" w14:paraId="7CD84F7B" w14:textId="155EF41B" w:rsidTr="00F6531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37D7" w14:textId="4E7F19A1" w:rsidR="0025744B" w:rsidRPr="00583FEC" w:rsidRDefault="00583FEC" w:rsidP="00F653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</w:t>
            </w:r>
            <w:r w:rsidR="0025744B" w:rsidRPr="0025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элементы музыкального языка (темп, тембр, ре</w:t>
            </w:r>
            <w:r w:rsidR="0025744B" w:rsidRPr="0025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гистр, динамика, ритм, мелодия, аккомпанемент и др.), уметь объяснить значение</w:t>
            </w:r>
            <w:r w:rsidR="00F65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744B" w:rsidRPr="0025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соответствующих терминов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FC16" w14:textId="77777777" w:rsidR="0025744B" w:rsidRPr="0025744B" w:rsidRDefault="00257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EAE" w14:textId="77777777" w:rsidR="0025744B" w:rsidRPr="0025744B" w:rsidRDefault="00257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618F" w14:textId="77777777" w:rsidR="0025744B" w:rsidRPr="0025744B" w:rsidRDefault="0025744B">
            <w:pPr>
              <w:rPr>
                <w:rFonts w:ascii="Times New Roman" w:hAnsi="Times New Roman" w:cs="Times New Roman"/>
              </w:rPr>
            </w:pPr>
          </w:p>
        </w:tc>
      </w:tr>
      <w:tr w:rsidR="0025744B" w14:paraId="6BDC7304" w14:textId="59F69C2A" w:rsidTr="00F6531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0EB5" w14:textId="0FC4E98F" w:rsidR="0025744B" w:rsidRPr="00583FEC" w:rsidRDefault="00583FEC" w:rsidP="00F653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</w:t>
            </w:r>
            <w:r w:rsidR="0025744B" w:rsidRPr="0025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азличать изобразительные и </w:t>
            </w:r>
            <w:r w:rsidR="0025744B" w:rsidRPr="0025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выразительные интонации, на</w:t>
            </w:r>
            <w:r w:rsidR="0025744B" w:rsidRPr="0025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ходить признаки сходства и различия музыкальных и рече</w:t>
            </w:r>
            <w:r w:rsidR="0025744B" w:rsidRPr="0025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вых интонаций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F452" w14:textId="77777777" w:rsidR="0025744B" w:rsidRDefault="002574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BAF7" w14:textId="77777777" w:rsidR="0025744B" w:rsidRDefault="00257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E2C7" w14:textId="77777777" w:rsidR="0025744B" w:rsidRDefault="0025744B"/>
        </w:tc>
      </w:tr>
      <w:tr w:rsidR="0025744B" w14:paraId="076CF52A" w14:textId="62F5DF3B" w:rsidTr="00F6531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77B" w14:textId="0D1C3FB6" w:rsidR="0025744B" w:rsidRPr="00583FEC" w:rsidRDefault="00583FEC" w:rsidP="00F653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</w:t>
            </w:r>
            <w:r w:rsidR="0025744B" w:rsidRPr="0025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онимать значение термина «музыкальная форма»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E2C9" w14:textId="77777777" w:rsidR="0025744B" w:rsidRDefault="002574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ECDE" w14:textId="77777777" w:rsidR="0025744B" w:rsidRDefault="00257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CCB4" w14:textId="77777777" w:rsidR="0025744B" w:rsidRDefault="0025744B"/>
        </w:tc>
      </w:tr>
      <w:tr w:rsidR="0025744B" w14:paraId="7D38890D" w14:textId="4796C8F1" w:rsidTr="00F6531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11D" w14:textId="31FE8AB6" w:rsidR="0025744B" w:rsidRPr="00583FEC" w:rsidRDefault="00583FEC" w:rsidP="00F653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</w:t>
            </w:r>
            <w:r w:rsidR="0025744B" w:rsidRPr="0025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сполнять и создавать различные ритмические рисунки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82F7" w14:textId="77777777" w:rsidR="0025744B" w:rsidRDefault="002574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1A43" w14:textId="77777777" w:rsidR="0025744B" w:rsidRDefault="00257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E30" w14:textId="77777777" w:rsidR="0025744B" w:rsidRDefault="0025744B"/>
        </w:tc>
      </w:tr>
      <w:tr w:rsidR="0025744B" w14:paraId="3C3C520B" w14:textId="7F6C9311" w:rsidTr="00F6531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BCB8" w14:textId="35EF222B" w:rsidR="0025744B" w:rsidRPr="00583FEC" w:rsidRDefault="00583FEC" w:rsidP="00F653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6.И</w:t>
            </w:r>
            <w:r w:rsidR="0025744B" w:rsidRPr="0025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сполнять песни с простым мелодическим рисунком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C891" w14:textId="77777777" w:rsidR="0025744B" w:rsidRDefault="002574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47E8" w14:textId="77777777" w:rsidR="0025744B" w:rsidRDefault="00257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84B" w14:textId="77777777" w:rsidR="0025744B" w:rsidRDefault="0025744B"/>
        </w:tc>
      </w:tr>
    </w:tbl>
    <w:p w14:paraId="166A768B" w14:textId="74AE8555" w:rsidR="00CD5C3D" w:rsidRPr="0025744B" w:rsidRDefault="0025744B" w:rsidP="00583FEC">
      <w:pPr>
        <w:jc w:val="both"/>
        <w:rPr>
          <w:rFonts w:ascii="Times New Roman" w:hAnsi="Times New Roman" w:cs="Times New Roman"/>
          <w:sz w:val="28"/>
          <w:szCs w:val="28"/>
        </w:rPr>
      </w:pPr>
      <w:r w:rsidRPr="0025744B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6" w:name="_Hlk129857810"/>
      <w:r w:rsidRPr="0025744B">
        <w:rPr>
          <w:rFonts w:ascii="Times New Roman" w:hAnsi="Times New Roman" w:cs="Times New Roman"/>
          <w:sz w:val="28"/>
          <w:szCs w:val="28"/>
        </w:rPr>
        <w:t>*Образцы заданий продумываются для каждого года обучения.</w:t>
      </w:r>
    </w:p>
    <w:p w14:paraId="4C1EAC88" w14:textId="065CBC34" w:rsidR="0025744B" w:rsidRPr="0025744B" w:rsidRDefault="0025744B" w:rsidP="00583F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744B">
        <w:rPr>
          <w:rFonts w:ascii="Times New Roman" w:hAnsi="Times New Roman" w:cs="Times New Roman"/>
          <w:sz w:val="28"/>
          <w:szCs w:val="28"/>
        </w:rPr>
        <w:t>** Самооценка может проводиться с использованием значков + (знаю, умею)</w:t>
      </w:r>
      <w:r w:rsidR="00583FEC">
        <w:rPr>
          <w:rFonts w:ascii="Times New Roman" w:hAnsi="Times New Roman" w:cs="Times New Roman"/>
          <w:sz w:val="28"/>
          <w:szCs w:val="28"/>
        </w:rPr>
        <w:t>;</w:t>
      </w:r>
      <w:r w:rsidRPr="0025744B">
        <w:rPr>
          <w:rFonts w:ascii="Times New Roman" w:hAnsi="Times New Roman" w:cs="Times New Roman"/>
          <w:sz w:val="28"/>
          <w:szCs w:val="28"/>
        </w:rPr>
        <w:t xml:space="preserve"> – (не умею)</w:t>
      </w:r>
      <w:proofErr w:type="gramStart"/>
      <w:r w:rsidRPr="0025744B">
        <w:rPr>
          <w:rFonts w:ascii="Times New Roman" w:hAnsi="Times New Roman" w:cs="Times New Roman"/>
          <w:sz w:val="28"/>
          <w:szCs w:val="28"/>
        </w:rPr>
        <w:t>, ?</w:t>
      </w:r>
      <w:proofErr w:type="gramEnd"/>
      <w:r w:rsidRPr="0025744B">
        <w:rPr>
          <w:rFonts w:ascii="Times New Roman" w:hAnsi="Times New Roman" w:cs="Times New Roman"/>
          <w:sz w:val="28"/>
          <w:szCs w:val="28"/>
        </w:rPr>
        <w:t xml:space="preserve"> – есть сомнения.</w:t>
      </w:r>
      <w:r w:rsidR="00583FEC">
        <w:rPr>
          <w:rFonts w:ascii="Times New Roman" w:hAnsi="Times New Roman" w:cs="Times New Roman"/>
          <w:sz w:val="28"/>
          <w:szCs w:val="28"/>
        </w:rPr>
        <w:t xml:space="preserve"> Возможны и другие варианты, например, два плюса и один плюс и т.д.</w:t>
      </w:r>
    </w:p>
    <w:p w14:paraId="55EA58AA" w14:textId="77777777" w:rsidR="00583FEC" w:rsidRDefault="0025744B" w:rsidP="00583F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29859519"/>
      <w:bookmarkEnd w:id="6"/>
      <w:r w:rsidRPr="0025744B">
        <w:rPr>
          <w:rFonts w:ascii="Times New Roman" w:hAnsi="Times New Roman" w:cs="Times New Roman"/>
          <w:sz w:val="28"/>
          <w:szCs w:val="28"/>
        </w:rPr>
        <w:t xml:space="preserve">По результатам оценки учитель может </w:t>
      </w:r>
      <w:proofErr w:type="gramStart"/>
      <w:r w:rsidR="00583FEC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25744B">
        <w:rPr>
          <w:rFonts w:ascii="Times New Roman" w:hAnsi="Times New Roman" w:cs="Times New Roman"/>
          <w:sz w:val="28"/>
          <w:szCs w:val="28"/>
        </w:rPr>
        <w:t xml:space="preserve"> уровни</w:t>
      </w:r>
      <w:proofErr w:type="gramEnd"/>
      <w:r w:rsidRPr="0025744B">
        <w:rPr>
          <w:rFonts w:ascii="Times New Roman" w:hAnsi="Times New Roman" w:cs="Times New Roman"/>
          <w:sz w:val="28"/>
          <w:szCs w:val="28"/>
        </w:rPr>
        <w:t xml:space="preserve"> освоения обучающимися учебного материала. </w:t>
      </w:r>
      <w:r w:rsidR="00583FEC">
        <w:rPr>
          <w:rFonts w:ascii="Times New Roman" w:hAnsi="Times New Roman" w:cs="Times New Roman"/>
          <w:sz w:val="28"/>
          <w:szCs w:val="28"/>
        </w:rPr>
        <w:t xml:space="preserve">Шкала </w:t>
      </w:r>
      <w:proofErr w:type="gramStart"/>
      <w:r w:rsidR="00583FEC">
        <w:rPr>
          <w:rFonts w:ascii="Times New Roman" w:hAnsi="Times New Roman" w:cs="Times New Roman"/>
          <w:sz w:val="28"/>
          <w:szCs w:val="28"/>
        </w:rPr>
        <w:t>перевода  в</w:t>
      </w:r>
      <w:proofErr w:type="gramEnd"/>
      <w:r w:rsidR="00583FEC">
        <w:rPr>
          <w:rFonts w:ascii="Times New Roman" w:hAnsi="Times New Roman" w:cs="Times New Roman"/>
          <w:sz w:val="28"/>
          <w:szCs w:val="28"/>
        </w:rPr>
        <w:t xml:space="preserve"> уровни может быть разработана самостоятельно. </w:t>
      </w:r>
    </w:p>
    <w:p w14:paraId="67AE27E0" w14:textId="0F1F2138" w:rsidR="00583FEC" w:rsidRDefault="0025744B" w:rsidP="00583F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744B">
        <w:rPr>
          <w:rFonts w:ascii="Times New Roman" w:hAnsi="Times New Roman" w:cs="Times New Roman"/>
          <w:sz w:val="28"/>
          <w:szCs w:val="28"/>
        </w:rPr>
        <w:t>Таким образом, даже при использовании двух отметок «4» и «5» могут быть выделены группы обучающихся с разным уровнем освоения программы</w:t>
      </w:r>
      <w:r w:rsidR="00583FEC">
        <w:rPr>
          <w:rFonts w:ascii="Times New Roman" w:hAnsi="Times New Roman" w:cs="Times New Roman"/>
          <w:sz w:val="28"/>
          <w:szCs w:val="28"/>
        </w:rPr>
        <w:t xml:space="preserve"> продемонстрирована динамика продвижения </w:t>
      </w:r>
      <w:proofErr w:type="gramStart"/>
      <w:r w:rsidR="00583FEC">
        <w:rPr>
          <w:rFonts w:ascii="Times New Roman" w:hAnsi="Times New Roman" w:cs="Times New Roman"/>
          <w:sz w:val="28"/>
          <w:szCs w:val="28"/>
        </w:rPr>
        <w:t>обучающихся  в</w:t>
      </w:r>
      <w:proofErr w:type="gramEnd"/>
      <w:r w:rsidR="00583FEC">
        <w:rPr>
          <w:rFonts w:ascii="Times New Roman" w:hAnsi="Times New Roman" w:cs="Times New Roman"/>
          <w:sz w:val="28"/>
          <w:szCs w:val="28"/>
        </w:rPr>
        <w:t xml:space="preserve"> освоении программы.</w:t>
      </w:r>
    </w:p>
    <w:bookmarkEnd w:id="7"/>
    <w:p w14:paraId="384A1C17" w14:textId="6A2AF8FF" w:rsidR="00F65319" w:rsidRDefault="00F65319" w:rsidP="00F65319">
      <w:pPr>
        <w:ind w:left="6732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6F4466"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0D5272CA" w14:textId="7C872548" w:rsidR="00CD5C3D" w:rsidRPr="00583FEC" w:rsidRDefault="00583FEC" w:rsidP="00583F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29857861"/>
      <w:r w:rsidRPr="00583FEC">
        <w:rPr>
          <w:rFonts w:ascii="Times New Roman" w:hAnsi="Times New Roman" w:cs="Times New Roman"/>
          <w:sz w:val="28"/>
          <w:szCs w:val="28"/>
        </w:rPr>
        <w:t>Примерный лист оценки по изобразительному искусству.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1134"/>
        <w:gridCol w:w="993"/>
        <w:gridCol w:w="1134"/>
      </w:tblGrid>
      <w:tr w:rsidR="00583FEC" w:rsidRPr="0025744B" w14:paraId="44189174" w14:textId="77777777" w:rsidTr="008C60E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04DC" w14:textId="5106AF09" w:rsidR="00583FEC" w:rsidRPr="00583FEC" w:rsidRDefault="00583FEC" w:rsidP="00890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FEC">
              <w:rPr>
                <w:rFonts w:ascii="Times New Roman" w:hAnsi="Times New Roman" w:cs="Times New Roman"/>
                <w:sz w:val="24"/>
                <w:szCs w:val="24"/>
              </w:rPr>
              <w:t>Критерии оценки образовательных результатов по модулю</w:t>
            </w:r>
            <w:proofErr w:type="gramStart"/>
            <w:r w:rsidRPr="00583FEC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583FEC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  <w:r w:rsidRPr="00583F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5A25" w14:textId="77777777" w:rsidR="00583FEC" w:rsidRPr="0025744B" w:rsidRDefault="00583FEC" w:rsidP="0089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25744B">
              <w:rPr>
                <w:rFonts w:ascii="Times New Roman" w:hAnsi="Times New Roman" w:cs="Times New Roman"/>
              </w:rPr>
              <w:t>Образец заданий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F869" w14:textId="77777777" w:rsidR="00583FEC" w:rsidRPr="0025744B" w:rsidRDefault="00583FEC" w:rsidP="0089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  <w:r w:rsidRPr="0025744B"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AC1C" w14:textId="57A9C5E0" w:rsidR="00583FEC" w:rsidRPr="0025744B" w:rsidRDefault="00583FEC" w:rsidP="00890A85">
            <w:pPr>
              <w:rPr>
                <w:rFonts w:ascii="Times New Roman" w:hAnsi="Times New Roman" w:cs="Times New Roman"/>
              </w:rPr>
            </w:pPr>
            <w:r w:rsidRPr="0025744B">
              <w:rPr>
                <w:rFonts w:ascii="Times New Roman" w:hAnsi="Times New Roman" w:cs="Times New Roman"/>
              </w:rPr>
              <w:t>О</w:t>
            </w:r>
            <w:r w:rsidR="00F65319">
              <w:rPr>
                <w:rFonts w:ascii="Times New Roman" w:hAnsi="Times New Roman" w:cs="Times New Roman"/>
              </w:rPr>
              <w:t>/У</w:t>
            </w:r>
          </w:p>
        </w:tc>
      </w:tr>
      <w:tr w:rsidR="00583FEC" w:rsidRPr="0025744B" w14:paraId="606533BE" w14:textId="77777777" w:rsidTr="008C60E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547" w14:textId="0994D146" w:rsidR="00583FEC" w:rsidRPr="00583FEC" w:rsidRDefault="00583FEC" w:rsidP="00583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83FEC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навыки работы цветом, навыки смешения красок,</w:t>
            </w:r>
            <w:r w:rsidR="008C6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FEC">
              <w:rPr>
                <w:rFonts w:ascii="Times New Roman" w:hAnsi="Times New Roman" w:cs="Times New Roman"/>
                <w:sz w:val="24"/>
                <w:szCs w:val="24"/>
              </w:rPr>
              <w:t>пастозное плотное и прозрачное нанесение краски; осваивать</w:t>
            </w:r>
          </w:p>
          <w:p w14:paraId="24216E83" w14:textId="0318F55A" w:rsidR="00583FEC" w:rsidRPr="00583FEC" w:rsidRDefault="00583FEC" w:rsidP="00583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FEC">
              <w:rPr>
                <w:rFonts w:ascii="Times New Roman" w:hAnsi="Times New Roman" w:cs="Times New Roman"/>
                <w:sz w:val="24"/>
                <w:szCs w:val="24"/>
              </w:rPr>
              <w:t>разный характер мазков и движений кистью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6BE3" w14:textId="77777777" w:rsidR="00583FEC" w:rsidRPr="0025744B" w:rsidRDefault="00583FEC" w:rsidP="0089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A433" w14:textId="77777777" w:rsidR="00583FEC" w:rsidRPr="0025744B" w:rsidRDefault="00583FEC" w:rsidP="0089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3654" w14:textId="77777777" w:rsidR="00583FEC" w:rsidRPr="0025744B" w:rsidRDefault="00583FEC" w:rsidP="00890A85">
            <w:pPr>
              <w:rPr>
                <w:rFonts w:ascii="Times New Roman" w:hAnsi="Times New Roman" w:cs="Times New Roman"/>
              </w:rPr>
            </w:pPr>
          </w:p>
        </w:tc>
      </w:tr>
      <w:tr w:rsidR="00583FEC" w:rsidRPr="0025744B" w14:paraId="55D24482" w14:textId="77777777" w:rsidTr="008C60E5">
        <w:trPr>
          <w:trHeight w:val="89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34B9" w14:textId="77777777" w:rsidR="00583FEC" w:rsidRPr="00583FEC" w:rsidRDefault="00583FEC" w:rsidP="00583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5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3FEC">
              <w:rPr>
                <w:rFonts w:ascii="Times New Roman" w:hAnsi="Times New Roman" w:cs="Times New Roman"/>
                <w:sz w:val="24"/>
                <w:szCs w:val="24"/>
              </w:rPr>
              <w:t>Приобретать опыт работы акварельной краской и понимать</w:t>
            </w:r>
          </w:p>
          <w:p w14:paraId="6E981186" w14:textId="391C5FF3" w:rsidR="00583FEC" w:rsidRPr="00583FEC" w:rsidRDefault="00583FEC" w:rsidP="00583F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EC">
              <w:rPr>
                <w:rFonts w:ascii="Times New Roman" w:hAnsi="Times New Roman" w:cs="Times New Roman"/>
                <w:sz w:val="24"/>
                <w:szCs w:val="24"/>
              </w:rPr>
              <w:t>особенности работы прозрачной краской.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2C4D" w14:textId="77777777" w:rsidR="00583FEC" w:rsidRPr="0025744B" w:rsidRDefault="00583FEC" w:rsidP="0089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7219" w14:textId="77777777" w:rsidR="00583FEC" w:rsidRPr="0025744B" w:rsidRDefault="00583FEC" w:rsidP="0089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E0AD" w14:textId="77777777" w:rsidR="00583FEC" w:rsidRPr="0025744B" w:rsidRDefault="00583FEC" w:rsidP="00890A85">
            <w:pPr>
              <w:rPr>
                <w:rFonts w:ascii="Times New Roman" w:hAnsi="Times New Roman" w:cs="Times New Roman"/>
              </w:rPr>
            </w:pPr>
          </w:p>
        </w:tc>
      </w:tr>
      <w:tr w:rsidR="00583FEC" w14:paraId="73914164" w14:textId="77777777" w:rsidTr="008C60E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97A1" w14:textId="68159629" w:rsidR="00583FEC" w:rsidRPr="00583FEC" w:rsidRDefault="00583FEC" w:rsidP="008C60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83FEC">
              <w:rPr>
                <w:rFonts w:ascii="Times New Roman" w:hAnsi="Times New Roman" w:cs="Times New Roman"/>
                <w:sz w:val="24"/>
                <w:szCs w:val="24"/>
              </w:rPr>
              <w:t xml:space="preserve"> Знать названия основных и составных цветов и способы получения разных оттенков составного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973" w14:textId="77777777" w:rsidR="00583FEC" w:rsidRDefault="00583FEC" w:rsidP="00890A8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E213" w14:textId="77777777" w:rsidR="00583FEC" w:rsidRDefault="00583FEC" w:rsidP="00890A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CFD0" w14:textId="77777777" w:rsidR="00583FEC" w:rsidRDefault="00583FEC" w:rsidP="00890A85"/>
        </w:tc>
      </w:tr>
      <w:tr w:rsidR="00583FEC" w14:paraId="17E72B85" w14:textId="77777777" w:rsidTr="008C60E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25AF" w14:textId="6B0F439F" w:rsidR="00583FEC" w:rsidRPr="00583FEC" w:rsidRDefault="00583FEC" w:rsidP="00583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83FEC">
              <w:rPr>
                <w:rFonts w:ascii="Times New Roman" w:hAnsi="Times New Roman" w:cs="Times New Roman"/>
                <w:sz w:val="24"/>
                <w:szCs w:val="24"/>
              </w:rPr>
              <w:t>Знать о делении цветов на тёплые и холодные; уметь различать и сравнивать тёплые и холодные оттенки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93D9" w14:textId="77777777" w:rsidR="00583FEC" w:rsidRDefault="00583FEC" w:rsidP="00890A8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CD89" w14:textId="77777777" w:rsidR="00583FEC" w:rsidRDefault="00583FEC" w:rsidP="00890A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B94" w14:textId="77777777" w:rsidR="00583FEC" w:rsidRDefault="00583FEC" w:rsidP="00890A85"/>
        </w:tc>
      </w:tr>
      <w:tr w:rsidR="00583FEC" w14:paraId="6537443E" w14:textId="77777777" w:rsidTr="008C60E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069E" w14:textId="5AC96C8A" w:rsidR="00583FEC" w:rsidRPr="00583FEC" w:rsidRDefault="00583FEC" w:rsidP="008C6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83FEC">
              <w:rPr>
                <w:rFonts w:ascii="Times New Roman" w:hAnsi="Times New Roman" w:cs="Times New Roman"/>
                <w:sz w:val="24"/>
                <w:szCs w:val="24"/>
              </w:rPr>
              <w:t>Осваивать эмоциональную выразительность цвета: цвет звонкий и яркий, радостный; цвет мягкий, «глухой» и мрачный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DA0" w14:textId="77777777" w:rsidR="00583FEC" w:rsidRDefault="00583FEC" w:rsidP="00890A8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A858" w14:textId="77777777" w:rsidR="00583FEC" w:rsidRDefault="00583FEC" w:rsidP="00890A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36AD" w14:textId="77777777" w:rsidR="00583FEC" w:rsidRDefault="00583FEC" w:rsidP="00890A85"/>
        </w:tc>
      </w:tr>
      <w:tr w:rsidR="00583FEC" w14:paraId="520A4424" w14:textId="77777777" w:rsidTr="008C60E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0B3D" w14:textId="3888837C" w:rsidR="00583FEC" w:rsidRPr="00583FEC" w:rsidRDefault="00583FEC" w:rsidP="008C6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83FEC">
              <w:rPr>
                <w:rFonts w:ascii="Times New Roman" w:hAnsi="Times New Roman" w:cs="Times New Roman"/>
                <w:sz w:val="24"/>
                <w:szCs w:val="24"/>
              </w:rPr>
              <w:t>Приобретать опыт создания пейзажей, передающих 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FEC">
              <w:rPr>
                <w:rFonts w:ascii="Times New Roman" w:hAnsi="Times New Roman" w:cs="Times New Roman"/>
                <w:sz w:val="24"/>
                <w:szCs w:val="24"/>
              </w:rPr>
              <w:t>состояния погоды (туман, грозу и др.) на основе изменения тонального звучания цвета; приобретать опыт передачи разного</w:t>
            </w:r>
            <w:r w:rsidR="008C6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FEC">
              <w:rPr>
                <w:rFonts w:ascii="Times New Roman" w:hAnsi="Times New Roman" w:cs="Times New Roman"/>
                <w:sz w:val="24"/>
                <w:szCs w:val="24"/>
              </w:rPr>
              <w:t>цветового состояния моря</w:t>
            </w:r>
            <w:r w:rsidRPr="005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0B9C" w14:textId="77777777" w:rsidR="00583FEC" w:rsidRDefault="00583FEC" w:rsidP="00890A8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4173" w14:textId="77777777" w:rsidR="00583FEC" w:rsidRDefault="00583FEC" w:rsidP="00890A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DA8D" w14:textId="77777777" w:rsidR="00583FEC" w:rsidRDefault="00583FEC" w:rsidP="00890A85"/>
        </w:tc>
      </w:tr>
      <w:tr w:rsidR="00583FEC" w14:paraId="77F5E96F" w14:textId="77777777" w:rsidTr="008C60E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3312" w14:textId="0659D3B2" w:rsidR="00583FEC" w:rsidRPr="00583FEC" w:rsidRDefault="00583FEC" w:rsidP="008C6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583FEC">
              <w:rPr>
                <w:rFonts w:ascii="Times New Roman" w:hAnsi="Times New Roman" w:cs="Times New Roman"/>
                <w:sz w:val="24"/>
                <w:szCs w:val="24"/>
              </w:rPr>
              <w:t>Уметь в изображении сказочных персонажей выразить их</w:t>
            </w:r>
            <w:r w:rsidR="008C6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FEC">
              <w:rPr>
                <w:rFonts w:ascii="Times New Roman" w:hAnsi="Times New Roman" w:cs="Times New Roman"/>
                <w:sz w:val="24"/>
                <w:szCs w:val="24"/>
              </w:rPr>
              <w:t>характер (герои сказок добрые и злые, нежные и грозные); обсуждать, объяснять, какими художественными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FEC">
              <w:rPr>
                <w:rFonts w:ascii="Times New Roman" w:hAnsi="Times New Roman" w:cs="Times New Roman"/>
                <w:sz w:val="24"/>
                <w:szCs w:val="24"/>
              </w:rPr>
              <w:t>удалось показать характер сказочных персонажей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2CDB" w14:textId="77777777" w:rsidR="00583FEC" w:rsidRDefault="00583FEC" w:rsidP="00890A8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95F0" w14:textId="77777777" w:rsidR="00583FEC" w:rsidRDefault="00583FEC" w:rsidP="00890A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03DC" w14:textId="77777777" w:rsidR="00583FEC" w:rsidRDefault="00583FEC" w:rsidP="00890A85"/>
        </w:tc>
      </w:tr>
      <w:bookmarkEnd w:id="8"/>
    </w:tbl>
    <w:p w14:paraId="64A85422" w14:textId="77777777" w:rsidR="00CD5C3D" w:rsidRDefault="00CD5C3D" w:rsidP="00CD5C3D"/>
    <w:p w14:paraId="0502D097" w14:textId="77777777" w:rsidR="008C60E5" w:rsidRPr="0025744B" w:rsidRDefault="008C60E5" w:rsidP="008C60E5">
      <w:pPr>
        <w:jc w:val="both"/>
        <w:rPr>
          <w:rFonts w:ascii="Times New Roman" w:hAnsi="Times New Roman" w:cs="Times New Roman"/>
          <w:sz w:val="28"/>
          <w:szCs w:val="28"/>
        </w:rPr>
      </w:pPr>
      <w:r w:rsidRPr="0025744B">
        <w:rPr>
          <w:rFonts w:ascii="Times New Roman" w:hAnsi="Times New Roman" w:cs="Times New Roman"/>
          <w:sz w:val="28"/>
          <w:szCs w:val="28"/>
        </w:rPr>
        <w:t>*Образцы заданий продумываются для каждого года обучения.</w:t>
      </w:r>
    </w:p>
    <w:p w14:paraId="5808EA53" w14:textId="77777777" w:rsidR="008C60E5" w:rsidRPr="0025744B" w:rsidRDefault="008C60E5" w:rsidP="008C60E5">
      <w:pPr>
        <w:jc w:val="both"/>
        <w:rPr>
          <w:rFonts w:ascii="Times New Roman" w:hAnsi="Times New Roman" w:cs="Times New Roman"/>
          <w:sz w:val="28"/>
          <w:szCs w:val="28"/>
        </w:rPr>
      </w:pPr>
      <w:r w:rsidRPr="0025744B">
        <w:rPr>
          <w:rFonts w:ascii="Times New Roman" w:hAnsi="Times New Roman" w:cs="Times New Roman"/>
          <w:sz w:val="28"/>
          <w:szCs w:val="28"/>
        </w:rPr>
        <w:t>** Самооценка может проводиться с использованием значков + (знаю, умею)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5744B">
        <w:rPr>
          <w:rFonts w:ascii="Times New Roman" w:hAnsi="Times New Roman" w:cs="Times New Roman"/>
          <w:sz w:val="28"/>
          <w:szCs w:val="28"/>
        </w:rPr>
        <w:t xml:space="preserve"> – (не умею)</w:t>
      </w:r>
      <w:proofErr w:type="gramStart"/>
      <w:r w:rsidRPr="0025744B">
        <w:rPr>
          <w:rFonts w:ascii="Times New Roman" w:hAnsi="Times New Roman" w:cs="Times New Roman"/>
          <w:sz w:val="28"/>
          <w:szCs w:val="28"/>
        </w:rPr>
        <w:t>, ?</w:t>
      </w:r>
      <w:proofErr w:type="gramEnd"/>
      <w:r w:rsidRPr="0025744B">
        <w:rPr>
          <w:rFonts w:ascii="Times New Roman" w:hAnsi="Times New Roman" w:cs="Times New Roman"/>
          <w:sz w:val="28"/>
          <w:szCs w:val="28"/>
        </w:rPr>
        <w:t xml:space="preserve"> – есть сомнения.</w:t>
      </w:r>
      <w:r>
        <w:rPr>
          <w:rFonts w:ascii="Times New Roman" w:hAnsi="Times New Roman" w:cs="Times New Roman"/>
          <w:sz w:val="28"/>
          <w:szCs w:val="28"/>
        </w:rPr>
        <w:t xml:space="preserve"> Возможны и другие варианты, например, два плюса и один плюс и т.д.</w:t>
      </w:r>
    </w:p>
    <w:p w14:paraId="1A13E987" w14:textId="4968A872" w:rsidR="00CD5C3D" w:rsidRPr="006F4466" w:rsidRDefault="006F4466" w:rsidP="006F4466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6F4466">
        <w:rPr>
          <w:rFonts w:ascii="Times New Roman" w:hAnsi="Times New Roman" w:cs="Times New Roman"/>
          <w:sz w:val="28"/>
          <w:szCs w:val="28"/>
        </w:rPr>
        <w:t>Таблица 4.</w:t>
      </w:r>
    </w:p>
    <w:p w14:paraId="08F2A7FA" w14:textId="77777777" w:rsidR="00CD5C3D" w:rsidRDefault="00CD5C3D" w:rsidP="00CD5C3D"/>
    <w:p w14:paraId="0DEF3297" w14:textId="78D433AE" w:rsidR="008C60E5" w:rsidRPr="00583FEC" w:rsidRDefault="008C60E5" w:rsidP="008C60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3FEC">
        <w:rPr>
          <w:rFonts w:ascii="Times New Roman" w:hAnsi="Times New Roman" w:cs="Times New Roman"/>
          <w:sz w:val="28"/>
          <w:szCs w:val="28"/>
        </w:rPr>
        <w:t xml:space="preserve">Примерный лист оценки по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Pr="00583FEC">
        <w:rPr>
          <w:rFonts w:ascii="Times New Roman" w:hAnsi="Times New Roman" w:cs="Times New Roman"/>
          <w:sz w:val="28"/>
          <w:szCs w:val="28"/>
        </w:rPr>
        <w:t>.</w:t>
      </w:r>
      <w:r w:rsidR="00F65319">
        <w:rPr>
          <w:rFonts w:ascii="Times New Roman" w:hAnsi="Times New Roman" w:cs="Times New Roman"/>
          <w:sz w:val="28"/>
          <w:szCs w:val="28"/>
        </w:rPr>
        <w:t xml:space="preserve"> 2 класс.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1107"/>
        <w:gridCol w:w="1134"/>
        <w:gridCol w:w="1418"/>
      </w:tblGrid>
      <w:tr w:rsidR="008C60E5" w:rsidRPr="0025744B" w14:paraId="1A836D3F" w14:textId="77777777" w:rsidTr="00F653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9243" w14:textId="71E0A01E" w:rsidR="008C60E5" w:rsidRPr="00583FEC" w:rsidRDefault="008C60E5" w:rsidP="00890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FEC">
              <w:rPr>
                <w:rFonts w:ascii="Times New Roman" w:hAnsi="Times New Roman" w:cs="Times New Roman"/>
                <w:sz w:val="24"/>
                <w:szCs w:val="24"/>
              </w:rPr>
              <w:t>Критерии оценки образовательных результатов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F227" w14:textId="2871B49F" w:rsidR="008C60E5" w:rsidRPr="0025744B" w:rsidRDefault="008C60E5" w:rsidP="00890A85">
            <w:pPr>
              <w:rPr>
                <w:rFonts w:ascii="Times New Roman" w:hAnsi="Times New Roman" w:cs="Times New Roman"/>
              </w:rPr>
            </w:pPr>
            <w:r w:rsidRPr="0025744B">
              <w:rPr>
                <w:rFonts w:ascii="Times New Roman" w:hAnsi="Times New Roman" w:cs="Times New Roman"/>
              </w:rPr>
              <w:t>Образец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8587" w14:textId="2D2AFFC5" w:rsidR="008C60E5" w:rsidRPr="0025744B" w:rsidRDefault="008C60E5" w:rsidP="0089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25744B">
              <w:rPr>
                <w:rFonts w:ascii="Times New Roman" w:hAnsi="Times New Roman" w:cs="Times New Roman"/>
              </w:rPr>
              <w:t>С/О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7132" w14:textId="60280DD3" w:rsidR="008C60E5" w:rsidRPr="0025744B" w:rsidRDefault="008C60E5" w:rsidP="00890A85">
            <w:pPr>
              <w:rPr>
                <w:rFonts w:ascii="Times New Roman" w:hAnsi="Times New Roman" w:cs="Times New Roman"/>
              </w:rPr>
            </w:pPr>
            <w:r w:rsidRPr="0025744B">
              <w:rPr>
                <w:rFonts w:ascii="Times New Roman" w:hAnsi="Times New Roman" w:cs="Times New Roman"/>
              </w:rPr>
              <w:t>О</w:t>
            </w:r>
            <w:r w:rsidR="00F65319">
              <w:rPr>
                <w:rFonts w:ascii="Times New Roman" w:hAnsi="Times New Roman" w:cs="Times New Roman"/>
              </w:rPr>
              <w:t>/У</w:t>
            </w:r>
          </w:p>
        </w:tc>
      </w:tr>
      <w:tr w:rsidR="008C60E5" w:rsidRPr="0025744B" w14:paraId="09B51A1E" w14:textId="77777777" w:rsidTr="00F653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2CC" w14:textId="24512D68" w:rsidR="008C60E5" w:rsidRPr="008C60E5" w:rsidRDefault="008C60E5" w:rsidP="008C6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C6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3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60E5">
              <w:rPr>
                <w:rFonts w:ascii="Times New Roman" w:hAnsi="Times New Roman" w:cs="Times New Roman"/>
                <w:sz w:val="24"/>
                <w:szCs w:val="24"/>
              </w:rPr>
              <w:t>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</w:t>
            </w:r>
          </w:p>
          <w:p w14:paraId="6B9117A1" w14:textId="66F374AC" w:rsidR="008C60E5" w:rsidRPr="008C60E5" w:rsidRDefault="008C60E5" w:rsidP="00F6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0E5">
              <w:rPr>
                <w:rFonts w:ascii="Times New Roman" w:hAnsi="Times New Roman" w:cs="Times New Roman"/>
                <w:sz w:val="24"/>
                <w:szCs w:val="24"/>
              </w:rPr>
              <w:t>в практической деятельности</w:t>
            </w:r>
            <w:r w:rsidR="00F65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72ED" w14:textId="77777777" w:rsidR="008C60E5" w:rsidRPr="0025744B" w:rsidRDefault="008C60E5" w:rsidP="0089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B641" w14:textId="77777777" w:rsidR="008C60E5" w:rsidRPr="0025744B" w:rsidRDefault="008C60E5" w:rsidP="0089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B261" w14:textId="77777777" w:rsidR="008C60E5" w:rsidRPr="0025744B" w:rsidRDefault="008C60E5" w:rsidP="00890A85">
            <w:pPr>
              <w:rPr>
                <w:rFonts w:ascii="Times New Roman" w:hAnsi="Times New Roman" w:cs="Times New Roman"/>
              </w:rPr>
            </w:pPr>
          </w:p>
        </w:tc>
      </w:tr>
      <w:tr w:rsidR="008C60E5" w:rsidRPr="0025744B" w14:paraId="65066D0E" w14:textId="77777777" w:rsidTr="00F65319">
        <w:trPr>
          <w:trHeight w:val="64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4CE8" w14:textId="0CF2B07F" w:rsidR="008C60E5" w:rsidRPr="008C60E5" w:rsidRDefault="008C60E5" w:rsidP="008C6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C6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3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60E5">
              <w:rPr>
                <w:rFonts w:ascii="Times New Roman" w:hAnsi="Times New Roman" w:cs="Times New Roman"/>
                <w:sz w:val="24"/>
                <w:szCs w:val="24"/>
              </w:rPr>
              <w:t>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 и окружающей среды; называть</w:t>
            </w:r>
          </w:p>
          <w:p w14:paraId="396E6E6C" w14:textId="20AF14F5" w:rsidR="008C60E5" w:rsidRPr="008C60E5" w:rsidRDefault="008C60E5" w:rsidP="008C60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E5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изученных видов декоративно-при</w:t>
            </w:r>
            <w:r w:rsidR="00F65319">
              <w:rPr>
                <w:rFonts w:ascii="Times New Roman" w:hAnsi="Times New Roman" w:cs="Times New Roman"/>
                <w:sz w:val="24"/>
                <w:szCs w:val="24"/>
              </w:rPr>
              <w:t>кладного искусства.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0A29" w14:textId="77777777" w:rsidR="008C60E5" w:rsidRPr="0025744B" w:rsidRDefault="008C60E5" w:rsidP="0089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BA6E" w14:textId="77777777" w:rsidR="008C60E5" w:rsidRPr="0025744B" w:rsidRDefault="008C60E5" w:rsidP="0089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119D" w14:textId="77777777" w:rsidR="008C60E5" w:rsidRPr="0025744B" w:rsidRDefault="008C60E5" w:rsidP="00890A85">
            <w:pPr>
              <w:rPr>
                <w:rFonts w:ascii="Times New Roman" w:hAnsi="Times New Roman" w:cs="Times New Roman"/>
              </w:rPr>
            </w:pPr>
          </w:p>
        </w:tc>
      </w:tr>
      <w:tr w:rsidR="008C60E5" w14:paraId="186B829C" w14:textId="77777777" w:rsidTr="00F653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94B2" w14:textId="53B28325" w:rsidR="008C60E5" w:rsidRPr="008C60E5" w:rsidRDefault="008C60E5" w:rsidP="00F653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8C6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3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60E5">
              <w:rPr>
                <w:rFonts w:ascii="Times New Roman" w:hAnsi="Times New Roman" w:cs="Times New Roman"/>
                <w:sz w:val="24"/>
                <w:szCs w:val="24"/>
              </w:rPr>
              <w:t>ыделять, называть и применять изученные общие правила</w:t>
            </w:r>
            <w:r w:rsidR="00F6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E5">
              <w:rPr>
                <w:rFonts w:ascii="Times New Roman" w:hAnsi="Times New Roman" w:cs="Times New Roman"/>
                <w:sz w:val="24"/>
                <w:szCs w:val="24"/>
              </w:rPr>
              <w:t>создания рукотворного мира в своей предметно-творческой</w:t>
            </w:r>
            <w:r w:rsidR="00F6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E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65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3CA5" w14:textId="77777777" w:rsidR="008C60E5" w:rsidRDefault="008C60E5" w:rsidP="00890A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4076" w14:textId="77777777" w:rsidR="008C60E5" w:rsidRDefault="008C60E5" w:rsidP="00890A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C363" w14:textId="77777777" w:rsidR="008C60E5" w:rsidRDefault="008C60E5" w:rsidP="00890A85"/>
        </w:tc>
      </w:tr>
      <w:tr w:rsidR="008C60E5" w14:paraId="75D2D0D8" w14:textId="77777777" w:rsidTr="00F653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65BF" w14:textId="6A1D0DE7" w:rsidR="008C60E5" w:rsidRPr="008C60E5" w:rsidRDefault="008C60E5" w:rsidP="00F6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0E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653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60E5">
              <w:rPr>
                <w:rFonts w:ascii="Times New Roman" w:hAnsi="Times New Roman" w:cs="Times New Roman"/>
                <w:sz w:val="24"/>
                <w:szCs w:val="24"/>
              </w:rPr>
              <w:t>амостоятельно готовить рабочее место в соответствии с видом деятельности, поддерживать порядок во время работы,</w:t>
            </w:r>
            <w:r w:rsidR="00F6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E5">
              <w:rPr>
                <w:rFonts w:ascii="Times New Roman" w:hAnsi="Times New Roman" w:cs="Times New Roman"/>
                <w:sz w:val="24"/>
                <w:szCs w:val="24"/>
              </w:rPr>
              <w:t>убирать рабочее место</w:t>
            </w:r>
            <w:r w:rsidR="00F65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50BD" w14:textId="77777777" w:rsidR="008C60E5" w:rsidRDefault="008C60E5" w:rsidP="00890A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258" w14:textId="77777777" w:rsidR="008C60E5" w:rsidRDefault="008C60E5" w:rsidP="00890A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0215" w14:textId="77777777" w:rsidR="008C60E5" w:rsidRDefault="008C60E5" w:rsidP="00890A85"/>
        </w:tc>
      </w:tr>
      <w:tr w:rsidR="008C60E5" w14:paraId="7FC47B7A" w14:textId="77777777" w:rsidTr="00F653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D9FE" w14:textId="63819E35" w:rsidR="008C60E5" w:rsidRPr="008C60E5" w:rsidRDefault="008C60E5" w:rsidP="00F6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0E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653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60E5">
              <w:rPr>
                <w:rFonts w:ascii="Times New Roman" w:hAnsi="Times New Roman" w:cs="Times New Roman"/>
                <w:sz w:val="24"/>
                <w:szCs w:val="24"/>
              </w:rPr>
              <w:t>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</w:t>
            </w:r>
            <w:r w:rsidR="00F65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B1EE" w14:textId="77777777" w:rsidR="008C60E5" w:rsidRDefault="008C60E5" w:rsidP="00890A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A3F8" w14:textId="77777777" w:rsidR="008C60E5" w:rsidRDefault="008C60E5" w:rsidP="00890A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36E3" w14:textId="77777777" w:rsidR="008C60E5" w:rsidRDefault="008C60E5" w:rsidP="00890A85"/>
        </w:tc>
      </w:tr>
      <w:tr w:rsidR="008C60E5" w14:paraId="2377C173" w14:textId="77777777" w:rsidTr="00F653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EF6F" w14:textId="35D4C785" w:rsidR="008C60E5" w:rsidRPr="00583FEC" w:rsidRDefault="008C60E5" w:rsidP="00F6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65319">
              <w:rPr>
                <w:rFonts w:ascii="Times New Roman" w:hAnsi="Times New Roman" w:cs="Times New Roman"/>
                <w:sz w:val="24"/>
                <w:szCs w:val="24"/>
              </w:rPr>
              <w:t>ыполнять экономную разметку прямоугольника (от двух</w:t>
            </w:r>
            <w:r w:rsidR="00F6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319">
              <w:rPr>
                <w:rFonts w:ascii="Times New Roman" w:hAnsi="Times New Roman" w:cs="Times New Roman"/>
                <w:sz w:val="24"/>
                <w:szCs w:val="24"/>
              </w:rPr>
              <w:t>прямых углов и одного прямого угла) с помощью чертёжных</w:t>
            </w:r>
            <w:r w:rsidR="00F6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319">
              <w:rPr>
                <w:rFonts w:ascii="Times New Roman" w:hAnsi="Times New Roman" w:cs="Times New Roman"/>
                <w:sz w:val="24"/>
                <w:szCs w:val="24"/>
              </w:rPr>
              <w:t>инструментов (линейки, угольника) с опорой на простейший</w:t>
            </w:r>
            <w:r w:rsidR="00F6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319">
              <w:rPr>
                <w:rFonts w:ascii="Times New Roman" w:hAnsi="Times New Roman" w:cs="Times New Roman"/>
                <w:sz w:val="24"/>
                <w:szCs w:val="24"/>
              </w:rPr>
              <w:t>чертёж (эскиз)</w:t>
            </w:r>
            <w:r w:rsidR="00F65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2F65" w14:textId="77777777" w:rsidR="008C60E5" w:rsidRDefault="008C60E5" w:rsidP="00890A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06C3" w14:textId="77777777" w:rsidR="008C60E5" w:rsidRDefault="008C60E5" w:rsidP="00890A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536" w14:textId="77777777" w:rsidR="008C60E5" w:rsidRDefault="008C60E5" w:rsidP="00890A85"/>
        </w:tc>
      </w:tr>
      <w:tr w:rsidR="008C60E5" w14:paraId="3FB0638F" w14:textId="77777777" w:rsidTr="00F653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2188" w14:textId="13505C7D" w:rsidR="008C60E5" w:rsidRPr="00F65319" w:rsidRDefault="008C60E5" w:rsidP="00F6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F653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5319">
              <w:rPr>
                <w:rFonts w:ascii="Times New Roman" w:hAnsi="Times New Roman" w:cs="Times New Roman"/>
                <w:sz w:val="24"/>
                <w:szCs w:val="24"/>
              </w:rPr>
              <w:t>формлять изделия и соединять детали освоенными ручными строчками;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468F" w14:textId="77777777" w:rsidR="008C60E5" w:rsidRDefault="008C60E5" w:rsidP="00890A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A1DC" w14:textId="77777777" w:rsidR="008C60E5" w:rsidRDefault="008C60E5" w:rsidP="00890A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3A74" w14:textId="77777777" w:rsidR="008C60E5" w:rsidRDefault="008C60E5" w:rsidP="00890A85"/>
        </w:tc>
      </w:tr>
      <w:tr w:rsidR="008C60E5" w14:paraId="2EBC5A39" w14:textId="77777777" w:rsidTr="00F653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6978" w14:textId="4567604E" w:rsidR="008C60E5" w:rsidRPr="00F65319" w:rsidRDefault="008C60E5" w:rsidP="00F6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65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5319">
              <w:rPr>
                <w:rFonts w:ascii="Times New Roman" w:hAnsi="Times New Roman" w:cs="Times New Roman"/>
                <w:sz w:val="24"/>
                <w:szCs w:val="24"/>
              </w:rPr>
              <w:t>онструировать и моделировать изделия из различных материалов по модели, простейшему чертежу или эскизу</w:t>
            </w:r>
            <w:r w:rsidR="00F65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140" w14:textId="77777777" w:rsidR="008C60E5" w:rsidRDefault="008C60E5" w:rsidP="00890A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DA3A" w14:textId="77777777" w:rsidR="008C60E5" w:rsidRDefault="008C60E5" w:rsidP="00890A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514" w14:textId="77777777" w:rsidR="008C60E5" w:rsidRDefault="008C60E5" w:rsidP="00890A85"/>
        </w:tc>
      </w:tr>
    </w:tbl>
    <w:p w14:paraId="070AFFF2" w14:textId="04473F5E" w:rsidR="00F65319" w:rsidRDefault="00F65319" w:rsidP="00F65319">
      <w:pPr>
        <w:jc w:val="both"/>
        <w:rPr>
          <w:rFonts w:ascii="Times New Roman" w:hAnsi="Times New Roman" w:cs="Times New Roman"/>
          <w:sz w:val="28"/>
          <w:szCs w:val="28"/>
        </w:rPr>
      </w:pPr>
      <w:r w:rsidRPr="0025744B">
        <w:rPr>
          <w:rFonts w:ascii="Times New Roman" w:hAnsi="Times New Roman" w:cs="Times New Roman"/>
          <w:sz w:val="28"/>
          <w:szCs w:val="28"/>
        </w:rPr>
        <w:lastRenderedPageBreak/>
        <w:t>* Самооценка может проводиться с использованием значков + (знаю, умею)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5744B">
        <w:rPr>
          <w:rFonts w:ascii="Times New Roman" w:hAnsi="Times New Roman" w:cs="Times New Roman"/>
          <w:sz w:val="28"/>
          <w:szCs w:val="28"/>
        </w:rPr>
        <w:t xml:space="preserve"> – (не умею)</w:t>
      </w:r>
      <w:proofErr w:type="gramStart"/>
      <w:r w:rsidRPr="0025744B">
        <w:rPr>
          <w:rFonts w:ascii="Times New Roman" w:hAnsi="Times New Roman" w:cs="Times New Roman"/>
          <w:sz w:val="28"/>
          <w:szCs w:val="28"/>
        </w:rPr>
        <w:t>, ?</w:t>
      </w:r>
      <w:proofErr w:type="gramEnd"/>
      <w:r w:rsidRPr="0025744B">
        <w:rPr>
          <w:rFonts w:ascii="Times New Roman" w:hAnsi="Times New Roman" w:cs="Times New Roman"/>
          <w:sz w:val="28"/>
          <w:szCs w:val="28"/>
        </w:rPr>
        <w:t xml:space="preserve"> – есть сомнения.</w:t>
      </w:r>
      <w:r>
        <w:rPr>
          <w:rFonts w:ascii="Times New Roman" w:hAnsi="Times New Roman" w:cs="Times New Roman"/>
          <w:sz w:val="28"/>
          <w:szCs w:val="28"/>
        </w:rPr>
        <w:t xml:space="preserve"> Возможны и другие варианты, например, два плюса и один плюс и т.д.</w:t>
      </w:r>
    </w:p>
    <w:p w14:paraId="50F7AF05" w14:textId="77777777" w:rsidR="006F4466" w:rsidRDefault="006F4466" w:rsidP="006F4466">
      <w:pPr>
        <w:jc w:val="both"/>
        <w:rPr>
          <w:rFonts w:ascii="Times New Roman" w:hAnsi="Times New Roman" w:cs="Times New Roman"/>
          <w:sz w:val="28"/>
          <w:szCs w:val="28"/>
        </w:rPr>
      </w:pPr>
      <w:r w:rsidRPr="0025744B">
        <w:rPr>
          <w:rFonts w:ascii="Times New Roman" w:hAnsi="Times New Roman" w:cs="Times New Roman"/>
          <w:sz w:val="28"/>
          <w:szCs w:val="28"/>
        </w:rPr>
        <w:t xml:space="preserve">По результатам оценки учитель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25744B">
        <w:rPr>
          <w:rFonts w:ascii="Times New Roman" w:hAnsi="Times New Roman" w:cs="Times New Roman"/>
          <w:sz w:val="28"/>
          <w:szCs w:val="28"/>
        </w:rPr>
        <w:t xml:space="preserve"> уровни</w:t>
      </w:r>
      <w:proofErr w:type="gramEnd"/>
      <w:r w:rsidRPr="0025744B">
        <w:rPr>
          <w:rFonts w:ascii="Times New Roman" w:hAnsi="Times New Roman" w:cs="Times New Roman"/>
          <w:sz w:val="28"/>
          <w:szCs w:val="28"/>
        </w:rPr>
        <w:t xml:space="preserve"> освоения обучающимися учебного материала. </w:t>
      </w:r>
      <w:r>
        <w:rPr>
          <w:rFonts w:ascii="Times New Roman" w:hAnsi="Times New Roman" w:cs="Times New Roman"/>
          <w:sz w:val="28"/>
          <w:szCs w:val="28"/>
        </w:rPr>
        <w:t xml:space="preserve">Шкала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перевода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уровни может быть разработана самостоятельно. </w:t>
      </w:r>
    </w:p>
    <w:p w14:paraId="4902345F" w14:textId="74A00D61" w:rsidR="006F4466" w:rsidRDefault="006F4466" w:rsidP="006F4466">
      <w:pPr>
        <w:jc w:val="both"/>
        <w:rPr>
          <w:rFonts w:ascii="Times New Roman" w:hAnsi="Times New Roman" w:cs="Times New Roman"/>
          <w:sz w:val="28"/>
          <w:szCs w:val="28"/>
        </w:rPr>
      </w:pPr>
      <w:r w:rsidRPr="0025744B">
        <w:rPr>
          <w:rFonts w:ascii="Times New Roman" w:hAnsi="Times New Roman" w:cs="Times New Roman"/>
          <w:sz w:val="28"/>
          <w:szCs w:val="28"/>
        </w:rPr>
        <w:t>Таким образом, даже при использовании двух отметок «4» и «5» могут быть выделены группы обучающихся с разным уровнем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продемонстрирована динамика продвижения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освоении программы.</w:t>
      </w:r>
    </w:p>
    <w:p w14:paraId="3B2E3F85" w14:textId="505075B5" w:rsidR="006F4466" w:rsidRDefault="000E7AD0" w:rsidP="006F4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Обобщенной формой оценки может быть портфолио обучающихся.</w:t>
      </w:r>
    </w:p>
    <w:p w14:paraId="6EC902DC" w14:textId="422DD1E0" w:rsidR="006F4466" w:rsidRPr="00EF03CD" w:rsidRDefault="001767AC" w:rsidP="006F4466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F4466" w:rsidRPr="00EF03CD">
        <w:rPr>
          <w:rFonts w:ascii="Times New Roman" w:hAnsi="Times New Roman" w:cs="Times New Roman"/>
          <w:b/>
          <w:sz w:val="28"/>
          <w:szCs w:val="28"/>
        </w:rPr>
        <w:t>Общий вывод</w:t>
      </w:r>
    </w:p>
    <w:p w14:paraId="3D757418" w14:textId="3902F996" w:rsidR="006F4466" w:rsidRDefault="000E7AD0" w:rsidP="000E7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оценки образовательных результатов обучающихся   общеобразовательная организация устанавливает самостоятельно (ФЗ «Закон «Об образовании», ст. 28. п.10</w:t>
      </w:r>
      <w:proofErr w:type="gramStart"/>
      <w:r>
        <w:rPr>
          <w:rFonts w:ascii="Times New Roman" w:hAnsi="Times New Roman" w:cs="Times New Roman"/>
          <w:sz w:val="28"/>
          <w:szCs w:val="28"/>
        </w:rPr>
        <w:t>»)</w:t>
      </w:r>
      <w:r w:rsidR="00EF0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1767AC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>
        <w:rPr>
          <w:rFonts w:ascii="Times New Roman" w:hAnsi="Times New Roman" w:cs="Times New Roman"/>
          <w:sz w:val="28"/>
          <w:szCs w:val="28"/>
        </w:rPr>
        <w:t>рекомендаций</w:t>
      </w:r>
      <w:r w:rsidR="001767AC">
        <w:rPr>
          <w:rFonts w:ascii="Times New Roman" w:hAnsi="Times New Roman" w:cs="Times New Roman"/>
          <w:sz w:val="28"/>
          <w:szCs w:val="28"/>
        </w:rPr>
        <w:t xml:space="preserve"> федерального или регионального уровней.</w:t>
      </w:r>
    </w:p>
    <w:p w14:paraId="2A48B47E" w14:textId="4240FE6B" w:rsidR="000E7AD0" w:rsidRDefault="000E7AD0" w:rsidP="000E7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оценки должны соответствовать определенным видам контроля.</w:t>
      </w:r>
    </w:p>
    <w:p w14:paraId="526D34FF" w14:textId="2AB1998A" w:rsidR="000E7AD0" w:rsidRDefault="000E7AD0" w:rsidP="000E7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должна позволять демонстрировать динамику образовательных достижений обучающихся.</w:t>
      </w:r>
    </w:p>
    <w:p w14:paraId="31191508" w14:textId="68761B04" w:rsidR="000E7AD0" w:rsidRDefault="000E7AD0" w:rsidP="000E7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образовательных результатов по физической культуре, ИЗО, музыке должна учитывать </w:t>
      </w:r>
      <w:r w:rsidRPr="00306CD6">
        <w:rPr>
          <w:rFonts w:ascii="Times New Roman" w:hAnsi="Times New Roman" w:cs="Times New Roman"/>
          <w:sz w:val="28"/>
          <w:szCs w:val="28"/>
        </w:rPr>
        <w:t>природны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06CD6">
        <w:rPr>
          <w:rFonts w:ascii="Times New Roman" w:hAnsi="Times New Roman" w:cs="Times New Roman"/>
          <w:sz w:val="28"/>
          <w:szCs w:val="28"/>
        </w:rPr>
        <w:t>задатк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6CD6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6CD6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6CD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. От</w:t>
      </w:r>
      <w:r w:rsidRPr="00306CD6">
        <w:rPr>
          <w:rFonts w:ascii="Times New Roman" w:hAnsi="Times New Roman" w:cs="Times New Roman"/>
          <w:sz w:val="28"/>
          <w:szCs w:val="28"/>
        </w:rPr>
        <w:t>метка по данным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CD6">
        <w:rPr>
          <w:rFonts w:ascii="Times New Roman" w:hAnsi="Times New Roman" w:cs="Times New Roman"/>
          <w:sz w:val="28"/>
          <w:szCs w:val="28"/>
        </w:rPr>
        <w:t>оценивает не столько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CD6">
        <w:rPr>
          <w:rFonts w:ascii="Times New Roman" w:hAnsi="Times New Roman" w:cs="Times New Roman"/>
          <w:sz w:val="28"/>
          <w:szCs w:val="28"/>
        </w:rPr>
        <w:t>знания и умения учащихся, сколько возможности их личных достижений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F75673" w14:textId="0FE47E12" w:rsidR="000E7AD0" w:rsidRDefault="000E7AD0" w:rsidP="000E7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 ОВЗ могут оцениваться отметками «4» и «5», если их усилия отражают динамику продвижения, старательность, настойчивость в достижении цели.</w:t>
      </w:r>
    </w:p>
    <w:p w14:paraId="3C56BA09" w14:textId="77777777" w:rsidR="006F4466" w:rsidRPr="0025744B" w:rsidRDefault="006F4466" w:rsidP="00F653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966967" w14:textId="00566366" w:rsidR="00CD5C3D" w:rsidRDefault="00CD5C3D" w:rsidP="00605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53071"/>
    <w:multiLevelType w:val="hybridMultilevel"/>
    <w:tmpl w:val="4736530E"/>
    <w:lvl w:ilvl="0" w:tplc="BBBA4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904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00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47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8A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29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43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C8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C5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3B2F76"/>
    <w:multiLevelType w:val="hybridMultilevel"/>
    <w:tmpl w:val="09324588"/>
    <w:lvl w:ilvl="0" w:tplc="E7EAB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E3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48C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EE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62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88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22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6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4F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AC55F7"/>
    <w:multiLevelType w:val="hybridMultilevel"/>
    <w:tmpl w:val="4C2E04A6"/>
    <w:lvl w:ilvl="0" w:tplc="95F8F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5C6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CB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AF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85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4A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E9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2B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63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D53481"/>
    <w:multiLevelType w:val="hybridMultilevel"/>
    <w:tmpl w:val="849A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E6BE5"/>
    <w:multiLevelType w:val="hybridMultilevel"/>
    <w:tmpl w:val="1FEC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806DC"/>
    <w:multiLevelType w:val="hybridMultilevel"/>
    <w:tmpl w:val="D2B60F5C"/>
    <w:lvl w:ilvl="0" w:tplc="BF747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807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4D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3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78F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B40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E9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CF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84D6B0"/>
    <w:multiLevelType w:val="hybridMultilevel"/>
    <w:tmpl w:val="7A1543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3E95977"/>
    <w:multiLevelType w:val="hybridMultilevel"/>
    <w:tmpl w:val="FA24EB8C"/>
    <w:lvl w:ilvl="0" w:tplc="EE503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88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2E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26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CF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40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14B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3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CB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F726A7"/>
    <w:multiLevelType w:val="hybridMultilevel"/>
    <w:tmpl w:val="1EC4CFEA"/>
    <w:lvl w:ilvl="0" w:tplc="038A2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25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2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8B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6F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60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83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0B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F82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F75B53"/>
    <w:multiLevelType w:val="hybridMultilevel"/>
    <w:tmpl w:val="99BA149E"/>
    <w:lvl w:ilvl="0" w:tplc="34A4D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7E4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6F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82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04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E1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2A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A5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D86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A0269E"/>
    <w:multiLevelType w:val="hybridMultilevel"/>
    <w:tmpl w:val="581C88BC"/>
    <w:lvl w:ilvl="0" w:tplc="2830F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22D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E2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063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85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86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402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2B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88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69465D"/>
    <w:multiLevelType w:val="hybridMultilevel"/>
    <w:tmpl w:val="5A68B1F6"/>
    <w:lvl w:ilvl="0" w:tplc="B99C185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19C15A6"/>
    <w:multiLevelType w:val="hybridMultilevel"/>
    <w:tmpl w:val="5F4AFBEC"/>
    <w:lvl w:ilvl="0" w:tplc="4BBCD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6A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EA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CA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A2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02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90A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E4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82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6820AF6"/>
    <w:multiLevelType w:val="hybridMultilevel"/>
    <w:tmpl w:val="E610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F3B1E"/>
    <w:multiLevelType w:val="hybridMultilevel"/>
    <w:tmpl w:val="86E0B940"/>
    <w:lvl w:ilvl="0" w:tplc="FA623848">
      <w:start w:val="2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6" w15:restartNumberingAfterBreak="0">
    <w:nsid w:val="6AC60CE2"/>
    <w:multiLevelType w:val="hybridMultilevel"/>
    <w:tmpl w:val="D542D278"/>
    <w:lvl w:ilvl="0" w:tplc="E5266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CD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01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A1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E2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66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2B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B8C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2D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5859DB"/>
    <w:multiLevelType w:val="hybridMultilevel"/>
    <w:tmpl w:val="30EC2290"/>
    <w:lvl w:ilvl="0" w:tplc="762047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D3AA8"/>
    <w:multiLevelType w:val="hybridMultilevel"/>
    <w:tmpl w:val="7988F7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E0AC6"/>
    <w:multiLevelType w:val="hybridMultilevel"/>
    <w:tmpl w:val="E2709C88"/>
    <w:lvl w:ilvl="0" w:tplc="78E20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5F05B2D"/>
    <w:multiLevelType w:val="hybridMultilevel"/>
    <w:tmpl w:val="5FBE8C90"/>
    <w:lvl w:ilvl="0" w:tplc="1C08AD42">
      <w:start w:val="2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1" w15:restartNumberingAfterBreak="0">
    <w:nsid w:val="767E0612"/>
    <w:multiLevelType w:val="hybridMultilevel"/>
    <w:tmpl w:val="FD427E66"/>
    <w:lvl w:ilvl="0" w:tplc="6C9C2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CD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ED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8F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C4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46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C7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86B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44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D766E40"/>
    <w:multiLevelType w:val="hybridMultilevel"/>
    <w:tmpl w:val="DEE47F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15"/>
  </w:num>
  <w:num w:numId="5">
    <w:abstractNumId w:val="5"/>
  </w:num>
  <w:num w:numId="6">
    <w:abstractNumId w:val="18"/>
  </w:num>
  <w:num w:numId="7">
    <w:abstractNumId w:val="22"/>
  </w:num>
  <w:num w:numId="8">
    <w:abstractNumId w:val="20"/>
  </w:num>
  <w:num w:numId="9">
    <w:abstractNumId w:val="6"/>
  </w:num>
  <w:num w:numId="10">
    <w:abstractNumId w:val="10"/>
  </w:num>
  <w:num w:numId="11">
    <w:abstractNumId w:val="21"/>
  </w:num>
  <w:num w:numId="12">
    <w:abstractNumId w:val="8"/>
  </w:num>
  <w:num w:numId="13">
    <w:abstractNumId w:val="1"/>
  </w:num>
  <w:num w:numId="14">
    <w:abstractNumId w:val="16"/>
  </w:num>
  <w:num w:numId="15">
    <w:abstractNumId w:val="9"/>
  </w:num>
  <w:num w:numId="16">
    <w:abstractNumId w:val="3"/>
  </w:num>
  <w:num w:numId="17">
    <w:abstractNumId w:val="2"/>
  </w:num>
  <w:num w:numId="18">
    <w:abstractNumId w:val="11"/>
  </w:num>
  <w:num w:numId="19">
    <w:abstractNumId w:val="13"/>
  </w:num>
  <w:num w:numId="20">
    <w:abstractNumId w:val="7"/>
  </w:num>
  <w:num w:numId="21">
    <w:abstractNumId w:val="0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tfQOKh4iIDOZrWk/3Dhpy8DukUNczJuN1MqVqQPUHFNO8tbZE6ndyUjwNd4Uf4fdKqVBAnkGg+wfW0UKi0IUQ==" w:salt="qE/fRJIArAdEBAUYPzEVJ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C06"/>
    <w:rsid w:val="000001AB"/>
    <w:rsid w:val="0002255E"/>
    <w:rsid w:val="000337AA"/>
    <w:rsid w:val="00036BB5"/>
    <w:rsid w:val="000D1041"/>
    <w:rsid w:val="000E7AD0"/>
    <w:rsid w:val="00107598"/>
    <w:rsid w:val="00172666"/>
    <w:rsid w:val="001767AC"/>
    <w:rsid w:val="00177B64"/>
    <w:rsid w:val="00187EE9"/>
    <w:rsid w:val="00222243"/>
    <w:rsid w:val="0025744B"/>
    <w:rsid w:val="00275089"/>
    <w:rsid w:val="00290A25"/>
    <w:rsid w:val="002922AA"/>
    <w:rsid w:val="002E7176"/>
    <w:rsid w:val="00304CF5"/>
    <w:rsid w:val="00306CD6"/>
    <w:rsid w:val="0032223A"/>
    <w:rsid w:val="00331563"/>
    <w:rsid w:val="00331E39"/>
    <w:rsid w:val="00386F7D"/>
    <w:rsid w:val="00387DDC"/>
    <w:rsid w:val="003967EE"/>
    <w:rsid w:val="0039713A"/>
    <w:rsid w:val="003A268B"/>
    <w:rsid w:val="003B4734"/>
    <w:rsid w:val="003D13AF"/>
    <w:rsid w:val="0041504E"/>
    <w:rsid w:val="00431BAF"/>
    <w:rsid w:val="00440672"/>
    <w:rsid w:val="004677F5"/>
    <w:rsid w:val="004934EE"/>
    <w:rsid w:val="00494087"/>
    <w:rsid w:val="004D09CB"/>
    <w:rsid w:val="004D6E3F"/>
    <w:rsid w:val="004E1411"/>
    <w:rsid w:val="004F6B18"/>
    <w:rsid w:val="00503B0B"/>
    <w:rsid w:val="00530304"/>
    <w:rsid w:val="00547773"/>
    <w:rsid w:val="00583FEC"/>
    <w:rsid w:val="00595D31"/>
    <w:rsid w:val="005B2CA7"/>
    <w:rsid w:val="005D2C36"/>
    <w:rsid w:val="005D3358"/>
    <w:rsid w:val="005D772B"/>
    <w:rsid w:val="005E6432"/>
    <w:rsid w:val="005F2FC7"/>
    <w:rsid w:val="005F42A1"/>
    <w:rsid w:val="00605553"/>
    <w:rsid w:val="006547A4"/>
    <w:rsid w:val="006851EC"/>
    <w:rsid w:val="006B107E"/>
    <w:rsid w:val="006C5665"/>
    <w:rsid w:val="006E321A"/>
    <w:rsid w:val="006F4466"/>
    <w:rsid w:val="00744BA4"/>
    <w:rsid w:val="0076594B"/>
    <w:rsid w:val="00770595"/>
    <w:rsid w:val="00785F71"/>
    <w:rsid w:val="007A649F"/>
    <w:rsid w:val="007E6A9B"/>
    <w:rsid w:val="007F407E"/>
    <w:rsid w:val="0084108A"/>
    <w:rsid w:val="008A33C9"/>
    <w:rsid w:val="008B0C2D"/>
    <w:rsid w:val="008C60E5"/>
    <w:rsid w:val="00903E17"/>
    <w:rsid w:val="0091415D"/>
    <w:rsid w:val="00915F4E"/>
    <w:rsid w:val="0093141F"/>
    <w:rsid w:val="00937A46"/>
    <w:rsid w:val="009639C5"/>
    <w:rsid w:val="00972259"/>
    <w:rsid w:val="009A7AEF"/>
    <w:rsid w:val="009E3020"/>
    <w:rsid w:val="009E379A"/>
    <w:rsid w:val="009E6E65"/>
    <w:rsid w:val="009F309E"/>
    <w:rsid w:val="00A125FA"/>
    <w:rsid w:val="00A468CE"/>
    <w:rsid w:val="00A5778C"/>
    <w:rsid w:val="00A7471F"/>
    <w:rsid w:val="00AA7E67"/>
    <w:rsid w:val="00AF0000"/>
    <w:rsid w:val="00AF4E61"/>
    <w:rsid w:val="00B04CEC"/>
    <w:rsid w:val="00B23868"/>
    <w:rsid w:val="00B6761F"/>
    <w:rsid w:val="00B9778A"/>
    <w:rsid w:val="00BA6320"/>
    <w:rsid w:val="00BE6128"/>
    <w:rsid w:val="00BE6FE3"/>
    <w:rsid w:val="00C458C4"/>
    <w:rsid w:val="00CA0DAC"/>
    <w:rsid w:val="00CA4C65"/>
    <w:rsid w:val="00CB5FBC"/>
    <w:rsid w:val="00CD5C3D"/>
    <w:rsid w:val="00CE7C06"/>
    <w:rsid w:val="00D37B97"/>
    <w:rsid w:val="00D726F7"/>
    <w:rsid w:val="00DA5B45"/>
    <w:rsid w:val="00DE58FF"/>
    <w:rsid w:val="00DF7BA1"/>
    <w:rsid w:val="00E64198"/>
    <w:rsid w:val="00EA1E2F"/>
    <w:rsid w:val="00EE3C64"/>
    <w:rsid w:val="00EE4852"/>
    <w:rsid w:val="00EF03CD"/>
    <w:rsid w:val="00F02B7F"/>
    <w:rsid w:val="00F255E6"/>
    <w:rsid w:val="00F41481"/>
    <w:rsid w:val="00F65319"/>
    <w:rsid w:val="00FB3FB9"/>
    <w:rsid w:val="00FD12CA"/>
    <w:rsid w:val="00FD4F10"/>
    <w:rsid w:val="00FD7C22"/>
    <w:rsid w:val="00F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AE8C"/>
  <w15:docId w15:val="{C7A4090C-2794-401F-9BAF-512A8F03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020"/>
    <w:pPr>
      <w:ind w:left="720"/>
      <w:contextualSpacing/>
    </w:pPr>
  </w:style>
  <w:style w:type="table" w:styleId="a4">
    <w:name w:val="Table Grid"/>
    <w:basedOn w:val="a1"/>
    <w:uiPriority w:val="39"/>
    <w:rsid w:val="0046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8A33C9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8A33C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15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25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7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3D13AF"/>
    <w:pPr>
      <w:numPr>
        <w:numId w:val="2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Заг 4"/>
    <w:basedOn w:val="a"/>
    <w:rsid w:val="003D13AF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3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5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1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8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0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7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67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6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8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8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4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8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2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1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4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08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9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0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9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84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3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5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8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08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3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8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0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792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71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0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36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5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1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03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3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9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08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3531</Words>
  <Characters>20132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75</cp:revision>
  <dcterms:created xsi:type="dcterms:W3CDTF">2023-01-31T08:32:00Z</dcterms:created>
  <dcterms:modified xsi:type="dcterms:W3CDTF">2023-09-05T12:33:00Z</dcterms:modified>
</cp:coreProperties>
</file>